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01" w:rsidRDefault="0009412F" w:rsidP="005E3146">
      <w:pPr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inline distT="0" distB="0" distL="0" distR="0">
            <wp:extent cx="2655863" cy="8280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K_myk_logo_lev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86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146" w:rsidRDefault="005E3146" w:rsidP="005E3146">
      <w:pPr>
        <w:rPr>
          <w:sz w:val="22"/>
          <w:szCs w:val="22"/>
        </w:rPr>
      </w:pPr>
    </w:p>
    <w:p w:rsidR="005E3146" w:rsidRDefault="005E3146" w:rsidP="005E3146">
      <w:pPr>
        <w:rPr>
          <w:sz w:val="22"/>
          <w:szCs w:val="22"/>
        </w:rPr>
      </w:pPr>
    </w:p>
    <w:p w:rsidR="007A66C7" w:rsidRDefault="0009412F" w:rsidP="00471001">
      <w:pPr>
        <w:rPr>
          <w:sz w:val="22"/>
          <w:szCs w:val="22"/>
        </w:rPr>
      </w:pPr>
      <w:r w:rsidRPr="009B77B5">
        <w:rPr>
          <w:sz w:val="22"/>
          <w:szCs w:val="22"/>
        </w:rPr>
        <w:t xml:space="preserve">                                                                              </w:t>
      </w:r>
    </w:p>
    <w:p w:rsidR="00471001" w:rsidRPr="009B77B5" w:rsidRDefault="0009412F" w:rsidP="005E3146">
      <w:pPr>
        <w:rPr>
          <w:sz w:val="22"/>
          <w:szCs w:val="22"/>
        </w:rPr>
      </w:pPr>
      <w:r w:rsidRPr="009B77B5">
        <w:rPr>
          <w:sz w:val="22"/>
          <w:szCs w:val="22"/>
        </w:rPr>
        <w:t xml:space="preserve">Številka: </w:t>
      </w:r>
      <w:bookmarkStart w:id="1" w:name="KlasSt"/>
      <w:r w:rsidRPr="009B77B5">
        <w:rPr>
          <w:sz w:val="22"/>
          <w:szCs w:val="22"/>
        </w:rPr>
        <w:t>6042-1/2022-3750-4</w:t>
      </w:r>
      <w:bookmarkEnd w:id="1"/>
    </w:p>
    <w:p w:rsidR="00471001" w:rsidRPr="009B77B5" w:rsidRDefault="0009412F" w:rsidP="005E3146">
      <w:pPr>
        <w:rPr>
          <w:sz w:val="22"/>
          <w:szCs w:val="22"/>
        </w:rPr>
      </w:pPr>
      <w:r w:rsidRPr="009B77B5">
        <w:rPr>
          <w:sz w:val="22"/>
          <w:szCs w:val="22"/>
        </w:rPr>
        <w:t xml:space="preserve">Datum:  </w:t>
      </w:r>
      <w:bookmarkStart w:id="2" w:name="DatumDokumenta"/>
      <w:r w:rsidRPr="009B77B5">
        <w:rPr>
          <w:sz w:val="22"/>
          <w:szCs w:val="22"/>
        </w:rPr>
        <w:t>16. 09. 2022</w:t>
      </w:r>
      <w:bookmarkEnd w:id="2"/>
    </w:p>
    <w:p w:rsidR="00471001" w:rsidRPr="009B77B5" w:rsidRDefault="00471001" w:rsidP="00471001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p w:rsidR="0062049E" w:rsidRDefault="0062049E" w:rsidP="00DE16FC"/>
    <w:p w:rsidR="00F9511B" w:rsidRPr="00990213" w:rsidRDefault="00F9511B" w:rsidP="00F9511B">
      <w:pPr>
        <w:pStyle w:val="Telobesedila"/>
        <w:spacing w:before="197" w:line="232" w:lineRule="auto"/>
        <w:ind w:left="125" w:right="137"/>
        <w:jc w:val="both"/>
        <w:rPr>
          <w:color w:val="1F2A23"/>
          <w:sz w:val="24"/>
          <w:szCs w:val="24"/>
          <w:lang w:val="sl-SI"/>
        </w:rPr>
      </w:pPr>
      <w:r w:rsidRPr="00990213">
        <w:rPr>
          <w:b/>
          <w:color w:val="1F2A23"/>
          <w:sz w:val="24"/>
          <w:szCs w:val="24"/>
          <w:lang w:val="sl-SI"/>
        </w:rPr>
        <w:t>ZADEVA:</w:t>
      </w:r>
      <w:r>
        <w:rPr>
          <w:color w:val="1F2A23"/>
          <w:sz w:val="24"/>
          <w:szCs w:val="24"/>
          <w:lang w:val="sl-SI"/>
        </w:rPr>
        <w:t xml:space="preserve"> </w:t>
      </w:r>
      <w:r w:rsidRPr="00990213">
        <w:rPr>
          <w:color w:val="1F2A23"/>
          <w:sz w:val="24"/>
          <w:szCs w:val="24"/>
          <w:lang w:val="sl-SI"/>
        </w:rPr>
        <w:t>Strokovno izobraževanje za pripravo na preizkus strokovne usposobljenosti (seminar) za uslužbence javnopravnih oseb, ki upravljajo z dokumentarnim gradivom v javni in zasebni lasti</w:t>
      </w:r>
    </w:p>
    <w:p w:rsidR="00F9511B" w:rsidRDefault="00F9511B" w:rsidP="00F9511B">
      <w:pPr>
        <w:pStyle w:val="Telobesedila"/>
        <w:spacing w:before="197" w:line="232" w:lineRule="auto"/>
        <w:ind w:left="125" w:right="137"/>
        <w:jc w:val="both"/>
        <w:rPr>
          <w:color w:val="1F2A23"/>
          <w:sz w:val="24"/>
          <w:szCs w:val="24"/>
          <w:lang w:val="sl-SI"/>
        </w:rPr>
      </w:pPr>
    </w:p>
    <w:p w:rsidR="00F9511B" w:rsidRDefault="00F9511B" w:rsidP="00F9511B">
      <w:pPr>
        <w:pStyle w:val="Telobesedila"/>
        <w:spacing w:before="197" w:line="232" w:lineRule="auto"/>
        <w:ind w:left="125" w:right="137"/>
        <w:jc w:val="both"/>
        <w:rPr>
          <w:b/>
          <w:color w:val="1F2A23"/>
          <w:sz w:val="24"/>
          <w:szCs w:val="24"/>
          <w:u w:val="single"/>
          <w:lang w:val="sl-SI"/>
        </w:rPr>
      </w:pPr>
      <w:r>
        <w:rPr>
          <w:color w:val="1F2A23"/>
          <w:sz w:val="24"/>
          <w:szCs w:val="24"/>
          <w:lang w:val="sl-SI"/>
        </w:rPr>
        <w:t>Strokovno izobraževanje (seminar) bo potekalo</w:t>
      </w:r>
      <w:r w:rsidRPr="00B83FA6">
        <w:rPr>
          <w:color w:val="1F2A23"/>
          <w:sz w:val="24"/>
          <w:szCs w:val="24"/>
          <w:lang w:val="sl-SI"/>
        </w:rPr>
        <w:t xml:space="preserve"> </w:t>
      </w:r>
      <w:r>
        <w:rPr>
          <w:color w:val="1F2A23"/>
          <w:sz w:val="24"/>
          <w:szCs w:val="24"/>
          <w:lang w:val="sl-SI"/>
        </w:rPr>
        <w:t>n</w:t>
      </w:r>
      <w:r w:rsidRPr="00B83FA6">
        <w:rPr>
          <w:color w:val="1F2A23"/>
          <w:sz w:val="24"/>
          <w:szCs w:val="24"/>
          <w:lang w:val="sl-SI"/>
        </w:rPr>
        <w:t>a</w:t>
      </w:r>
      <w:r w:rsidRPr="00B83FA6">
        <w:rPr>
          <w:color w:val="1F2A23"/>
          <w:spacing w:val="-35"/>
          <w:sz w:val="24"/>
          <w:szCs w:val="24"/>
          <w:lang w:val="sl-SI"/>
        </w:rPr>
        <w:t xml:space="preserve"> </w:t>
      </w:r>
      <w:r w:rsidRPr="00B83FA6">
        <w:rPr>
          <w:color w:val="1F2A23"/>
          <w:sz w:val="24"/>
          <w:szCs w:val="24"/>
          <w:lang w:val="sl-SI"/>
        </w:rPr>
        <w:t>podlagi</w:t>
      </w:r>
      <w:r w:rsidRPr="00B83FA6">
        <w:rPr>
          <w:color w:val="1F2A23"/>
          <w:spacing w:val="-33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Zakona</w:t>
      </w:r>
      <w:r w:rsidRPr="005F6C85">
        <w:rPr>
          <w:i/>
          <w:color w:val="1F2A23"/>
          <w:spacing w:val="-34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o</w:t>
      </w:r>
      <w:r w:rsidRPr="005F6C85">
        <w:rPr>
          <w:i/>
          <w:color w:val="1F2A23"/>
          <w:spacing w:val="-25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varstvu</w:t>
      </w:r>
      <w:r w:rsidRPr="005F6C85">
        <w:rPr>
          <w:i/>
          <w:color w:val="1F2A23"/>
          <w:spacing w:val="-38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dokumentarnega</w:t>
      </w:r>
      <w:r w:rsidRPr="005F6C85">
        <w:rPr>
          <w:i/>
          <w:color w:val="1F2A23"/>
          <w:spacing w:val="-40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in</w:t>
      </w:r>
      <w:r w:rsidRPr="005F6C85">
        <w:rPr>
          <w:i/>
          <w:color w:val="1F2A23"/>
          <w:spacing w:val="-41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arhivskega</w:t>
      </w:r>
      <w:r w:rsidRPr="005F6C85">
        <w:rPr>
          <w:i/>
          <w:color w:val="1F2A23"/>
          <w:spacing w:val="-26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gradiva</w:t>
      </w:r>
      <w:r w:rsidRPr="005F6C85">
        <w:rPr>
          <w:i/>
          <w:color w:val="1F2A23"/>
          <w:spacing w:val="-28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ter</w:t>
      </w:r>
      <w:r w:rsidRPr="005F6C85">
        <w:rPr>
          <w:i/>
          <w:color w:val="1F2A23"/>
          <w:spacing w:val="-34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arhivih</w:t>
      </w:r>
      <w:r w:rsidRPr="00B83FA6">
        <w:rPr>
          <w:color w:val="1F2A23"/>
          <w:spacing w:val="-37"/>
          <w:sz w:val="24"/>
          <w:szCs w:val="24"/>
          <w:lang w:val="sl-SI"/>
        </w:rPr>
        <w:t xml:space="preserve"> </w:t>
      </w:r>
      <w:r>
        <w:rPr>
          <w:color w:val="1F2A23"/>
          <w:sz w:val="24"/>
          <w:szCs w:val="24"/>
          <w:lang w:val="sl-SI"/>
        </w:rPr>
        <w:t>(Ur. l.</w:t>
      </w:r>
      <w:r w:rsidRPr="00B83FA6">
        <w:rPr>
          <w:color w:val="1F2A23"/>
          <w:spacing w:val="-42"/>
          <w:sz w:val="24"/>
          <w:szCs w:val="24"/>
          <w:lang w:val="sl-SI"/>
        </w:rPr>
        <w:t xml:space="preserve"> </w:t>
      </w:r>
      <w:r w:rsidRPr="00B83FA6">
        <w:rPr>
          <w:color w:val="1F2A23"/>
          <w:sz w:val="24"/>
          <w:szCs w:val="24"/>
          <w:lang w:val="sl-SI"/>
        </w:rPr>
        <w:t>RS</w:t>
      </w:r>
      <w:r>
        <w:rPr>
          <w:color w:val="1F2A23"/>
          <w:sz w:val="24"/>
          <w:szCs w:val="24"/>
          <w:lang w:val="sl-SI"/>
        </w:rPr>
        <w:t xml:space="preserve">, št. </w:t>
      </w:r>
      <w:r w:rsidRPr="00B83FA6">
        <w:rPr>
          <w:color w:val="1F2A23"/>
          <w:sz w:val="24"/>
          <w:szCs w:val="24"/>
          <w:lang w:val="sl-SI"/>
        </w:rPr>
        <w:t>30/2006</w:t>
      </w:r>
      <w:r>
        <w:rPr>
          <w:color w:val="1F2A23"/>
          <w:sz w:val="24"/>
          <w:szCs w:val="24"/>
          <w:lang w:val="sl-SI"/>
        </w:rPr>
        <w:t xml:space="preserve"> in 51/2014</w:t>
      </w:r>
      <w:r w:rsidRPr="00B83FA6">
        <w:rPr>
          <w:color w:val="1F2A23"/>
          <w:sz w:val="24"/>
          <w:szCs w:val="24"/>
          <w:lang w:val="sl-SI"/>
        </w:rPr>
        <w:t>)</w:t>
      </w:r>
      <w:r>
        <w:rPr>
          <w:color w:val="1F2A23"/>
          <w:spacing w:val="-28"/>
          <w:sz w:val="24"/>
          <w:szCs w:val="24"/>
          <w:lang w:val="sl-SI"/>
        </w:rPr>
        <w:t xml:space="preserve">, </w:t>
      </w:r>
      <w:r w:rsidRPr="005F6C85">
        <w:rPr>
          <w:i/>
          <w:color w:val="1F2A23"/>
          <w:sz w:val="24"/>
          <w:szCs w:val="24"/>
          <w:lang w:val="sl-SI"/>
        </w:rPr>
        <w:t>Pravilnika o strokovni usposobljenosti za delo z dokumentarnim gradivom</w:t>
      </w:r>
      <w:r>
        <w:rPr>
          <w:color w:val="1F2A23"/>
          <w:sz w:val="24"/>
          <w:szCs w:val="24"/>
          <w:lang w:val="sl-SI"/>
        </w:rPr>
        <w:t xml:space="preserve"> (Ur. l.</w:t>
      </w:r>
      <w:r w:rsidRPr="00B83FA6">
        <w:rPr>
          <w:color w:val="1F2A23"/>
          <w:sz w:val="24"/>
          <w:szCs w:val="24"/>
          <w:lang w:val="sl-SI"/>
        </w:rPr>
        <w:t xml:space="preserve"> RS</w:t>
      </w:r>
      <w:r>
        <w:rPr>
          <w:color w:val="1F2A23"/>
          <w:sz w:val="24"/>
          <w:szCs w:val="24"/>
          <w:lang w:val="sl-SI"/>
        </w:rPr>
        <w:t xml:space="preserve">, št. 66/2016; v nadaljevanju: </w:t>
      </w:r>
      <w:r w:rsidRPr="005F6C85">
        <w:rPr>
          <w:i/>
          <w:color w:val="1F2A23"/>
          <w:sz w:val="24"/>
          <w:szCs w:val="24"/>
          <w:lang w:val="sl-SI"/>
        </w:rPr>
        <w:t>Pravilnik</w:t>
      </w:r>
      <w:r>
        <w:rPr>
          <w:color w:val="1F2A23"/>
          <w:sz w:val="24"/>
          <w:szCs w:val="24"/>
          <w:lang w:val="sl-SI"/>
        </w:rPr>
        <w:t>) ter</w:t>
      </w:r>
      <w:r w:rsidRPr="00B83FA6">
        <w:rPr>
          <w:color w:val="1F2A23"/>
          <w:sz w:val="24"/>
          <w:szCs w:val="24"/>
          <w:lang w:val="sl-SI"/>
        </w:rPr>
        <w:t xml:space="preserve"> </w:t>
      </w:r>
      <w:r w:rsidRPr="005F6C85">
        <w:rPr>
          <w:i/>
          <w:color w:val="1F2A23"/>
          <w:sz w:val="24"/>
          <w:szCs w:val="24"/>
          <w:lang w:val="sl-SI"/>
        </w:rPr>
        <w:t>sklepa Ministrstva za kulturo</w:t>
      </w:r>
      <w:r>
        <w:rPr>
          <w:color w:val="1F2A23"/>
          <w:sz w:val="24"/>
          <w:szCs w:val="24"/>
          <w:lang w:val="sl-SI"/>
        </w:rPr>
        <w:t>,</w:t>
      </w:r>
      <w:r w:rsidRPr="00B83FA6">
        <w:rPr>
          <w:color w:val="1F2A23"/>
          <w:sz w:val="24"/>
          <w:szCs w:val="24"/>
          <w:lang w:val="sl-SI"/>
        </w:rPr>
        <w:t xml:space="preserve"> št. </w:t>
      </w:r>
      <w:r>
        <w:rPr>
          <w:color w:val="1F2A23"/>
          <w:sz w:val="24"/>
          <w:szCs w:val="24"/>
          <w:lang w:val="sl-SI"/>
        </w:rPr>
        <w:t>012-17/2017-2</w:t>
      </w:r>
      <w:r w:rsidRPr="00B83FA6">
        <w:rPr>
          <w:color w:val="1F2A23"/>
          <w:sz w:val="24"/>
          <w:szCs w:val="24"/>
          <w:lang w:val="sl-SI"/>
        </w:rPr>
        <w:t xml:space="preserve"> z dne </w:t>
      </w:r>
      <w:r>
        <w:rPr>
          <w:color w:val="1F2A23"/>
          <w:sz w:val="24"/>
          <w:szCs w:val="24"/>
          <w:lang w:val="sl-SI"/>
        </w:rPr>
        <w:t>5</w:t>
      </w:r>
      <w:r w:rsidRPr="00B83FA6">
        <w:rPr>
          <w:color w:val="1F2A23"/>
          <w:sz w:val="24"/>
          <w:szCs w:val="24"/>
          <w:lang w:val="sl-SI"/>
        </w:rPr>
        <w:t>.</w:t>
      </w:r>
      <w:r>
        <w:rPr>
          <w:color w:val="1F2A23"/>
          <w:sz w:val="24"/>
          <w:szCs w:val="24"/>
          <w:lang w:val="sl-SI"/>
        </w:rPr>
        <w:t xml:space="preserve"> 4</w:t>
      </w:r>
      <w:r w:rsidRPr="00B83FA6">
        <w:rPr>
          <w:color w:val="1F2A23"/>
          <w:sz w:val="24"/>
          <w:szCs w:val="24"/>
          <w:lang w:val="sl-SI"/>
        </w:rPr>
        <w:t>.</w:t>
      </w:r>
      <w:r>
        <w:rPr>
          <w:color w:val="1F2A23"/>
          <w:sz w:val="24"/>
          <w:szCs w:val="24"/>
          <w:lang w:val="sl-SI"/>
        </w:rPr>
        <w:t xml:space="preserve"> </w:t>
      </w:r>
      <w:r w:rsidRPr="00B83FA6">
        <w:rPr>
          <w:color w:val="1F2A23"/>
          <w:sz w:val="24"/>
          <w:szCs w:val="24"/>
          <w:lang w:val="sl-SI"/>
        </w:rPr>
        <w:t>2</w:t>
      </w:r>
      <w:r>
        <w:rPr>
          <w:color w:val="1F2A23"/>
          <w:sz w:val="24"/>
          <w:szCs w:val="24"/>
          <w:lang w:val="sl-SI"/>
        </w:rPr>
        <w:t>017,</w:t>
      </w:r>
    </w:p>
    <w:p w:rsidR="00F9511B" w:rsidRPr="0056423C" w:rsidRDefault="00F9511B" w:rsidP="00F9511B">
      <w:pPr>
        <w:pStyle w:val="Telobesedila"/>
        <w:spacing w:before="197" w:line="232" w:lineRule="auto"/>
        <w:ind w:left="125" w:right="137"/>
        <w:jc w:val="center"/>
        <w:rPr>
          <w:b/>
          <w:color w:val="1F2A23"/>
          <w:sz w:val="24"/>
          <w:szCs w:val="24"/>
          <w:u w:val="single"/>
          <w:lang w:val="sl-SI"/>
        </w:rPr>
      </w:pPr>
      <w:r>
        <w:rPr>
          <w:b/>
          <w:color w:val="1F2A23"/>
          <w:sz w:val="24"/>
          <w:szCs w:val="24"/>
          <w:u w:val="single"/>
          <w:lang w:val="sl-SI"/>
        </w:rPr>
        <w:t>v četrtek, 20.10.2022 (četrtek, 27.10.2022)</w:t>
      </w:r>
    </w:p>
    <w:p w:rsidR="00F9511B" w:rsidRDefault="00F9511B" w:rsidP="00F9511B">
      <w:pPr>
        <w:spacing w:before="197" w:line="232" w:lineRule="auto"/>
        <w:ind w:left="125" w:right="137"/>
        <w:jc w:val="center"/>
        <w:rPr>
          <w:b/>
          <w:color w:val="1F2A23"/>
        </w:rPr>
      </w:pPr>
      <w:r w:rsidRPr="004623AA">
        <w:rPr>
          <w:b/>
          <w:color w:val="1F2A23"/>
        </w:rPr>
        <w:t xml:space="preserve">v prostorih Pokrajinskega arhiva Koper (čitalnica), </w:t>
      </w:r>
      <w:proofErr w:type="spellStart"/>
      <w:r w:rsidRPr="004623AA">
        <w:rPr>
          <w:b/>
          <w:color w:val="1F2A23"/>
        </w:rPr>
        <w:t>Kapodistriasov</w:t>
      </w:r>
      <w:proofErr w:type="spellEnd"/>
      <w:r w:rsidRPr="004623AA">
        <w:rPr>
          <w:b/>
          <w:color w:val="1F2A23"/>
        </w:rPr>
        <w:t xml:space="preserve"> trg 1, 6000 Koper, od 9.00</w:t>
      </w:r>
      <w:r>
        <w:rPr>
          <w:b/>
          <w:color w:val="1F2A23"/>
        </w:rPr>
        <w:t xml:space="preserve"> do 14.00</w:t>
      </w:r>
      <w:r w:rsidRPr="004623AA">
        <w:rPr>
          <w:b/>
          <w:color w:val="1F2A23"/>
        </w:rPr>
        <w:t xml:space="preserve"> ure.</w:t>
      </w:r>
    </w:p>
    <w:p w:rsidR="00F9511B" w:rsidRDefault="00F9511B" w:rsidP="00F9511B">
      <w:pPr>
        <w:spacing w:before="197" w:line="232" w:lineRule="auto"/>
        <w:ind w:left="125" w:right="137"/>
        <w:rPr>
          <w:b/>
          <w:color w:val="1F2A23"/>
        </w:rPr>
      </w:pPr>
    </w:p>
    <w:p w:rsidR="00F9511B" w:rsidRPr="00BC29DF" w:rsidRDefault="00F9511B" w:rsidP="00F9511B">
      <w:pPr>
        <w:spacing w:line="233" w:lineRule="auto"/>
        <w:ind w:left="125" w:right="136"/>
        <w:jc w:val="both"/>
        <w:rPr>
          <w:b/>
          <w:color w:val="1F2A23"/>
        </w:rPr>
      </w:pPr>
      <w:r w:rsidRPr="00BC29DF">
        <w:rPr>
          <w:b/>
          <w:color w:val="1F2A23"/>
        </w:rPr>
        <w:t xml:space="preserve">Prijave za 20.10.2022 so odprte do </w:t>
      </w:r>
      <w:r w:rsidRPr="00BC29DF">
        <w:rPr>
          <w:b/>
          <w:color w:val="1F2A23"/>
          <w:u w:val="single"/>
        </w:rPr>
        <w:t>14.10.2022</w:t>
      </w:r>
      <w:r w:rsidRPr="00BC29DF">
        <w:rPr>
          <w:b/>
          <w:color w:val="1F2A23"/>
        </w:rPr>
        <w:t xml:space="preserve">. Razpisanih je 25 prostih mest. </w:t>
      </w:r>
    </w:p>
    <w:p w:rsidR="00F9511B" w:rsidRDefault="00F9511B" w:rsidP="00F9511B">
      <w:pPr>
        <w:spacing w:line="233" w:lineRule="auto"/>
        <w:ind w:left="125" w:right="136"/>
        <w:jc w:val="both"/>
        <w:rPr>
          <w:b/>
          <w:color w:val="1F2A23"/>
        </w:rPr>
      </w:pPr>
      <w:r w:rsidRPr="00BC29DF">
        <w:rPr>
          <w:b/>
          <w:color w:val="1F2A23"/>
        </w:rPr>
        <w:t xml:space="preserve">Po zapolnitvi prostih mest se odprejo prijave za </w:t>
      </w:r>
      <w:r w:rsidRPr="00BC29DF">
        <w:rPr>
          <w:b/>
          <w:color w:val="1F2A23"/>
          <w:u w:val="single"/>
        </w:rPr>
        <w:t>27.10.2022</w:t>
      </w:r>
      <w:r>
        <w:rPr>
          <w:b/>
          <w:color w:val="1F2A23"/>
        </w:rPr>
        <w:t>. Prijave zbiramo</w:t>
      </w:r>
      <w:r w:rsidRPr="00BC29DF">
        <w:rPr>
          <w:b/>
          <w:color w:val="1F2A23"/>
        </w:rPr>
        <w:t xml:space="preserve"> najkasneje do 21.10.2022.</w:t>
      </w:r>
    </w:p>
    <w:p w:rsidR="00F9511B" w:rsidRDefault="00F9511B" w:rsidP="00F9511B">
      <w:pPr>
        <w:spacing w:line="233" w:lineRule="auto"/>
        <w:ind w:left="125" w:right="136"/>
        <w:jc w:val="both"/>
        <w:rPr>
          <w:b/>
          <w:color w:val="1F2A23"/>
        </w:rPr>
      </w:pPr>
      <w:r w:rsidRPr="00BC29DF">
        <w:rPr>
          <w:b/>
          <w:color w:val="1F2A23"/>
        </w:rPr>
        <w:t xml:space="preserve">V kolikor bo prijava </w:t>
      </w:r>
      <w:r>
        <w:rPr>
          <w:b/>
          <w:color w:val="1F2A23"/>
        </w:rPr>
        <w:t xml:space="preserve">na razpisane datume </w:t>
      </w:r>
      <w:r w:rsidRPr="00BC29DF">
        <w:rPr>
          <w:b/>
          <w:color w:val="1F2A23"/>
        </w:rPr>
        <w:t xml:space="preserve">prispela po zapolnitvi prostih mest, Vas bomo o tem </w:t>
      </w:r>
      <w:r>
        <w:rPr>
          <w:b/>
          <w:color w:val="1F2A23"/>
        </w:rPr>
        <w:t xml:space="preserve">in o možnosti prijave na drugi rok pravočasno </w:t>
      </w:r>
      <w:r w:rsidRPr="00BC29DF">
        <w:rPr>
          <w:b/>
          <w:color w:val="1F2A23"/>
        </w:rPr>
        <w:t>obvestili</w:t>
      </w:r>
      <w:r>
        <w:rPr>
          <w:b/>
          <w:color w:val="1F2A23"/>
        </w:rPr>
        <w:t>.</w:t>
      </w:r>
    </w:p>
    <w:p w:rsidR="00F9511B" w:rsidRPr="00B83FA6" w:rsidRDefault="00F9511B" w:rsidP="00F9511B">
      <w:pPr>
        <w:jc w:val="both"/>
        <w:rPr>
          <w:b/>
          <w:i/>
          <w:sz w:val="26"/>
          <w:u w:val="single"/>
        </w:rPr>
      </w:pPr>
    </w:p>
    <w:p w:rsidR="00F9511B" w:rsidRPr="005F6C85" w:rsidRDefault="00F9511B" w:rsidP="00F9511B">
      <w:pPr>
        <w:pStyle w:val="Telobesedila"/>
        <w:spacing w:before="169" w:line="252" w:lineRule="exact"/>
        <w:ind w:left="127" w:right="159" w:hanging="3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5F6C85">
        <w:rPr>
          <w:b/>
          <w:color w:val="1F2A23"/>
          <w:sz w:val="24"/>
          <w:szCs w:val="24"/>
          <w:u w:val="single"/>
          <w:lang w:val="sl-SI"/>
        </w:rPr>
        <w:t>Namen izobraževanja</w:t>
      </w:r>
      <w:r>
        <w:rPr>
          <w:b/>
          <w:color w:val="1F2A23"/>
          <w:sz w:val="24"/>
          <w:szCs w:val="24"/>
          <w:u w:val="single"/>
          <w:lang w:val="sl-SI"/>
        </w:rPr>
        <w:t xml:space="preserve"> (seminar)</w:t>
      </w:r>
      <w:r w:rsidRPr="005F6C85">
        <w:rPr>
          <w:b/>
          <w:color w:val="1F2A23"/>
          <w:sz w:val="24"/>
          <w:szCs w:val="24"/>
          <w:u w:val="single"/>
          <w:lang w:val="sl-SI"/>
        </w:rPr>
        <w:t>:</w:t>
      </w:r>
      <w:r w:rsidRPr="005F6C85">
        <w:rPr>
          <w:b/>
          <w:color w:val="1F2A23"/>
          <w:sz w:val="24"/>
          <w:szCs w:val="24"/>
          <w:lang w:val="sl-SI"/>
        </w:rPr>
        <w:t xml:space="preserve"> </w:t>
      </w:r>
    </w:p>
    <w:p w:rsidR="00F9511B" w:rsidRDefault="00F9511B" w:rsidP="00F9511B">
      <w:pPr>
        <w:pStyle w:val="Telobesedila"/>
        <w:spacing w:before="169" w:line="252" w:lineRule="exact"/>
        <w:ind w:left="127" w:right="159" w:hanging="3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Strokovno izobraževanje za pripravo na preizkus strokovne usposobljenosti (seminar)</w:t>
      </w:r>
      <w:r w:rsidRPr="00B83FA6">
        <w:rPr>
          <w:color w:val="1F2A23"/>
          <w:sz w:val="24"/>
          <w:szCs w:val="24"/>
          <w:lang w:val="sl-SI"/>
        </w:rPr>
        <w:t xml:space="preserve"> je </w:t>
      </w:r>
      <w:r>
        <w:rPr>
          <w:color w:val="1F2A23"/>
          <w:sz w:val="24"/>
          <w:szCs w:val="24"/>
          <w:lang w:val="sl-SI"/>
        </w:rPr>
        <w:t>pred</w:t>
      </w:r>
      <w:r w:rsidRPr="00B83FA6">
        <w:rPr>
          <w:color w:val="1F2A23"/>
          <w:sz w:val="24"/>
          <w:szCs w:val="24"/>
          <w:lang w:val="sl-SI"/>
        </w:rPr>
        <w:t xml:space="preserve">pogoj </w:t>
      </w:r>
      <w:r>
        <w:rPr>
          <w:color w:val="1F2A23"/>
          <w:sz w:val="24"/>
          <w:szCs w:val="24"/>
          <w:lang w:val="sl-SI"/>
        </w:rPr>
        <w:t>za pristop k opravljanju</w:t>
      </w:r>
      <w:r w:rsidRPr="00B83FA6">
        <w:rPr>
          <w:color w:val="1F2A23"/>
          <w:sz w:val="24"/>
          <w:szCs w:val="24"/>
          <w:lang w:val="sl-SI"/>
        </w:rPr>
        <w:t xml:space="preserve"> preizkus</w:t>
      </w:r>
      <w:r>
        <w:rPr>
          <w:color w:val="1F2A23"/>
          <w:sz w:val="24"/>
          <w:szCs w:val="24"/>
          <w:lang w:val="sl-SI"/>
        </w:rPr>
        <w:t>a</w:t>
      </w:r>
      <w:r w:rsidRPr="00B83FA6">
        <w:rPr>
          <w:color w:val="1F2A23"/>
          <w:sz w:val="24"/>
          <w:szCs w:val="24"/>
          <w:lang w:val="sl-SI"/>
        </w:rPr>
        <w:t xml:space="preserve"> strokovne usposobljenosti, ki ga morajo v skladu </w:t>
      </w:r>
      <w:r>
        <w:rPr>
          <w:color w:val="1F2A23"/>
          <w:sz w:val="24"/>
          <w:szCs w:val="24"/>
          <w:lang w:val="sl-SI"/>
        </w:rPr>
        <w:t xml:space="preserve">z veljavnim </w:t>
      </w:r>
      <w:r w:rsidRPr="005F6C85">
        <w:rPr>
          <w:i/>
          <w:color w:val="1F2A23"/>
          <w:sz w:val="24"/>
          <w:szCs w:val="24"/>
          <w:lang w:val="sl-SI"/>
        </w:rPr>
        <w:t>Pravilnikom</w:t>
      </w:r>
      <w:r>
        <w:rPr>
          <w:color w:val="1F2A23"/>
          <w:sz w:val="24"/>
          <w:szCs w:val="24"/>
          <w:lang w:val="sl-SI"/>
        </w:rPr>
        <w:t xml:space="preserve"> </w:t>
      </w:r>
      <w:r w:rsidRPr="00384BB3">
        <w:rPr>
          <w:color w:val="1F2A23"/>
          <w:sz w:val="24"/>
          <w:szCs w:val="24"/>
          <w:lang w:val="sl-SI"/>
        </w:rPr>
        <w:t>(Ur. l. RS, št. 66/2016)</w:t>
      </w:r>
      <w:r>
        <w:rPr>
          <w:color w:val="1F2A23"/>
          <w:sz w:val="24"/>
          <w:szCs w:val="24"/>
          <w:lang w:val="sl-SI"/>
        </w:rPr>
        <w:t xml:space="preserve"> </w:t>
      </w:r>
      <w:r w:rsidRPr="00B83FA6">
        <w:rPr>
          <w:color w:val="1F2A23"/>
          <w:sz w:val="24"/>
          <w:szCs w:val="24"/>
          <w:lang w:val="sl-SI"/>
        </w:rPr>
        <w:t xml:space="preserve">opraviti vsi </w:t>
      </w:r>
      <w:r>
        <w:rPr>
          <w:color w:val="1F2A23"/>
          <w:sz w:val="24"/>
          <w:szCs w:val="24"/>
          <w:lang w:val="sl-SI"/>
        </w:rPr>
        <w:t xml:space="preserve">uslužbenci javnopravnih oseb, ki upravljajo z </w:t>
      </w:r>
      <w:r w:rsidRPr="00B83FA6">
        <w:rPr>
          <w:color w:val="1F2A23"/>
          <w:sz w:val="24"/>
          <w:szCs w:val="24"/>
          <w:lang w:val="sl-SI"/>
        </w:rPr>
        <w:t>dokumentarnim gradivom</w:t>
      </w:r>
      <w:r>
        <w:rPr>
          <w:color w:val="1F2A23"/>
          <w:sz w:val="24"/>
          <w:szCs w:val="24"/>
          <w:lang w:val="sl-SI"/>
        </w:rPr>
        <w:t>, pri pristojnem arhivu</w:t>
      </w:r>
      <w:r w:rsidRPr="00B83FA6">
        <w:rPr>
          <w:color w:val="1F2A23"/>
          <w:sz w:val="24"/>
          <w:szCs w:val="24"/>
          <w:lang w:val="sl-SI"/>
        </w:rPr>
        <w:t>.</w:t>
      </w:r>
    </w:p>
    <w:p w:rsidR="00F9511B" w:rsidRPr="003473B3" w:rsidRDefault="00F9511B" w:rsidP="00F9511B">
      <w:pPr>
        <w:spacing w:before="169"/>
        <w:ind w:left="127" w:hanging="3"/>
        <w:jc w:val="both"/>
        <w:rPr>
          <w:color w:val="1F2A23"/>
        </w:rPr>
      </w:pPr>
      <w:r w:rsidRPr="003473B3">
        <w:rPr>
          <w:color w:val="1F2A23"/>
        </w:rPr>
        <w:t xml:space="preserve">Za vse javnopravne in zasebne pravne osebe na območju upravnih enot Ilirska Bistrica, Izola, Koper, Piran, Postojna in Sežana je na podlagi </w:t>
      </w:r>
      <w:r w:rsidRPr="003473B3">
        <w:rPr>
          <w:i/>
          <w:color w:val="1F2A23"/>
        </w:rPr>
        <w:t>Sklepa o ustanovitvi javnega zavoda Pokrajinski arhiv Koper</w:t>
      </w:r>
      <w:r w:rsidRPr="003473B3">
        <w:rPr>
          <w:color w:val="1F2A23"/>
        </w:rPr>
        <w:t xml:space="preserve"> (Ur. l. RS, št. 67/2003) pristojen Pokrajinski arhiv Koper.</w:t>
      </w:r>
    </w:p>
    <w:p w:rsidR="00F9511B" w:rsidRDefault="00F9511B" w:rsidP="00F9511B">
      <w:pPr>
        <w:pStyle w:val="Telobesedila"/>
        <w:spacing w:before="169" w:line="252" w:lineRule="exact"/>
        <w:ind w:left="127" w:right="159" w:hanging="3"/>
        <w:jc w:val="both"/>
        <w:rPr>
          <w:color w:val="1F2A23"/>
          <w:sz w:val="24"/>
          <w:szCs w:val="24"/>
          <w:lang w:val="sl-SI"/>
        </w:rPr>
      </w:pPr>
    </w:p>
    <w:p w:rsidR="00F9511B" w:rsidRPr="005F6C85" w:rsidRDefault="00F9511B" w:rsidP="00F9511B">
      <w:pPr>
        <w:pStyle w:val="Telobesedila"/>
        <w:spacing w:before="169" w:line="252" w:lineRule="exact"/>
        <w:ind w:left="127" w:right="159" w:hanging="3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5F6C85">
        <w:rPr>
          <w:b/>
          <w:color w:val="1F2A23"/>
          <w:sz w:val="24"/>
          <w:szCs w:val="24"/>
          <w:u w:val="single"/>
          <w:lang w:val="sl-SI"/>
        </w:rPr>
        <w:t>Cilji izobraževanja</w:t>
      </w:r>
      <w:r>
        <w:rPr>
          <w:b/>
          <w:color w:val="1F2A23"/>
          <w:sz w:val="24"/>
          <w:szCs w:val="24"/>
          <w:u w:val="single"/>
          <w:lang w:val="sl-SI"/>
        </w:rPr>
        <w:t xml:space="preserve"> (seminarja)</w:t>
      </w:r>
      <w:r w:rsidRPr="005F6C85">
        <w:rPr>
          <w:b/>
          <w:color w:val="1F2A23"/>
          <w:sz w:val="24"/>
          <w:szCs w:val="24"/>
          <w:u w:val="single"/>
          <w:lang w:val="sl-SI"/>
        </w:rPr>
        <w:t>:</w:t>
      </w:r>
    </w:p>
    <w:p w:rsidR="00F9511B" w:rsidRDefault="00F9511B" w:rsidP="00F9511B">
      <w:pPr>
        <w:pStyle w:val="Telobesedila"/>
        <w:spacing w:before="169" w:line="252" w:lineRule="exact"/>
        <w:ind w:left="127" w:right="159" w:hanging="3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 xml:space="preserve">Pridobitev ustreznih znanj za opravljanje </w:t>
      </w:r>
      <w:r w:rsidRPr="00B83FA6">
        <w:rPr>
          <w:color w:val="1F2A23"/>
          <w:sz w:val="24"/>
          <w:szCs w:val="24"/>
          <w:lang w:val="sl-SI"/>
        </w:rPr>
        <w:t>preizkus</w:t>
      </w:r>
      <w:r>
        <w:rPr>
          <w:color w:val="1F2A23"/>
          <w:sz w:val="24"/>
          <w:szCs w:val="24"/>
          <w:lang w:val="sl-SI"/>
        </w:rPr>
        <w:t>a strokovne usposobljenosti s področij: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veljavne zakonodaje,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dolžnosti javnopravnih oseb do varstva arhivskega gradiva,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upravljanja z dokumentarnim in arhivskim gradivom v fizični in elektronski obliki,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materialnega varovanja pred poškodbami, uničenjem in izgubo pri javnopravnih osebah,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 xml:space="preserve">določanja arhivskega gradiva s pisnimi strokovnimi navodili za odbiranje arhivskega gradiva iz </w:t>
      </w:r>
      <w:r>
        <w:rPr>
          <w:color w:val="1F2A23"/>
          <w:sz w:val="24"/>
          <w:szCs w:val="24"/>
          <w:lang w:val="sl-SI"/>
        </w:rPr>
        <w:lastRenderedPageBreak/>
        <w:t>dokumentarnega gradiva,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odbiranja arhivskega gradiva iz dokumentarnega gradiva,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izročanja arhivskega gradiva v pristojne arhive,</w:t>
      </w:r>
    </w:p>
    <w:p w:rsidR="00F9511B" w:rsidRDefault="00F9511B" w:rsidP="00F9511B">
      <w:pPr>
        <w:pStyle w:val="Telobesedila"/>
        <w:numPr>
          <w:ilvl w:val="0"/>
          <w:numId w:val="5"/>
        </w:numPr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 xml:space="preserve">informatike, ki zadeva varstvo dokumentarnega in arhivskega gradiva v digitalni obliki.  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</w:p>
    <w:p w:rsidR="00F9511B" w:rsidRPr="00A43A4C" w:rsidRDefault="00F9511B" w:rsidP="00F9511B">
      <w:pPr>
        <w:pStyle w:val="Telobesedila"/>
        <w:spacing w:before="169" w:line="252" w:lineRule="exact"/>
        <w:ind w:right="159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A43A4C">
        <w:rPr>
          <w:b/>
          <w:color w:val="1F2A23"/>
          <w:sz w:val="24"/>
          <w:szCs w:val="24"/>
          <w:u w:val="single"/>
          <w:lang w:val="sl-SI"/>
        </w:rPr>
        <w:t>Način izobraževanja: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Predavanje bo potekalo v čitalnici Pokrajinskega arhiva Koper, v sklopu katerega bodo predavatelji udeležence seznanili s potrebnimi znanji (v prilogi), ki jih bodo morali slednji pokazati, ko pristopijo k preizkusu strokovne usposobljenosti. Predstavitve predavanj bodo udeležencem posredovane po elektronski pošti.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</w:p>
    <w:p w:rsidR="00F9511B" w:rsidRPr="00F44007" w:rsidRDefault="00F9511B" w:rsidP="00F9511B">
      <w:pPr>
        <w:pStyle w:val="Telobesedila"/>
        <w:spacing w:before="169" w:line="252" w:lineRule="exact"/>
        <w:ind w:right="159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F44007">
        <w:rPr>
          <w:b/>
          <w:color w:val="1F2A23"/>
          <w:sz w:val="24"/>
          <w:szCs w:val="24"/>
          <w:u w:val="single"/>
          <w:lang w:val="sl-SI"/>
        </w:rPr>
        <w:t>Stroški izobraževanja (seminarja):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u w:val="single"/>
          <w:lang w:val="sl-SI"/>
        </w:rPr>
        <w:t>Cena</w:t>
      </w:r>
      <w:r w:rsidRPr="00B2276E">
        <w:rPr>
          <w:color w:val="1F2A23"/>
          <w:sz w:val="24"/>
          <w:szCs w:val="24"/>
          <w:u w:val="single"/>
          <w:lang w:val="sl-SI"/>
        </w:rPr>
        <w:t xml:space="preserve"> strokovnega izobraževanja za pripravo na preizkus strokovne usposobljenosti (seminar) znaša 60 EUR</w:t>
      </w:r>
      <w:r>
        <w:rPr>
          <w:color w:val="1F2A23"/>
          <w:sz w:val="24"/>
          <w:szCs w:val="24"/>
          <w:lang w:val="sl-SI"/>
        </w:rPr>
        <w:t xml:space="preserve">. 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 w:rsidRPr="00384BB3">
        <w:rPr>
          <w:color w:val="1F2A23"/>
          <w:sz w:val="24"/>
          <w:szCs w:val="24"/>
          <w:lang w:val="sl-SI"/>
        </w:rPr>
        <w:t>Plačilo se izvede na podlagi izstavljenega računa PAK po opravljeni storitvi. Navedena cena je</w:t>
      </w:r>
      <w:r>
        <w:rPr>
          <w:color w:val="1F2A23"/>
          <w:sz w:val="24"/>
          <w:szCs w:val="24"/>
          <w:lang w:val="sl-SI"/>
        </w:rPr>
        <w:t xml:space="preserve"> </w:t>
      </w:r>
      <w:r w:rsidRPr="00384BB3">
        <w:rPr>
          <w:color w:val="1F2A23"/>
          <w:sz w:val="24"/>
          <w:szCs w:val="24"/>
          <w:lang w:val="sl-SI"/>
        </w:rPr>
        <w:t>brez DDV in ga Pokrajinski arhiv Koper na podlagi 94. člena ZDDV-1 ne obračunava.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</w:p>
    <w:p w:rsidR="00F9511B" w:rsidRPr="005353AB" w:rsidRDefault="00F9511B" w:rsidP="00F9511B">
      <w:pPr>
        <w:pStyle w:val="Telobesedila"/>
        <w:spacing w:before="169" w:line="252" w:lineRule="exact"/>
        <w:ind w:right="159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5353AB">
        <w:rPr>
          <w:b/>
          <w:color w:val="1F2A23"/>
          <w:sz w:val="24"/>
          <w:szCs w:val="24"/>
          <w:u w:val="single"/>
          <w:lang w:val="sl-SI"/>
        </w:rPr>
        <w:t>Preizkus strokovne usposobljenosti: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 w:rsidRPr="007B62A6">
        <w:rPr>
          <w:color w:val="1F2A23"/>
          <w:sz w:val="24"/>
          <w:szCs w:val="24"/>
          <w:lang w:val="sl-SI"/>
        </w:rPr>
        <w:t xml:space="preserve">Vsi uslužbenci javnopravnih oseb, ki upravljajo z dokumentarnim gradivom, morajo </w:t>
      </w:r>
      <w:r w:rsidRPr="00946512">
        <w:rPr>
          <w:color w:val="1F2A23"/>
          <w:sz w:val="24"/>
          <w:szCs w:val="24"/>
          <w:u w:val="single"/>
          <w:lang w:val="sl-SI"/>
        </w:rPr>
        <w:t>opraviti preizkus strokovne usposobljenosti pri pristojnem arhivu</w:t>
      </w:r>
      <w:r w:rsidRPr="005353AB">
        <w:rPr>
          <w:color w:val="1F2A23"/>
          <w:sz w:val="24"/>
          <w:szCs w:val="24"/>
          <w:lang w:val="sl-SI"/>
        </w:rPr>
        <w:t xml:space="preserve">. 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 w:rsidRPr="00946512">
        <w:rPr>
          <w:color w:val="1F2A23"/>
          <w:sz w:val="24"/>
          <w:szCs w:val="24"/>
          <w:u w:val="single"/>
          <w:lang w:val="sl-SI"/>
        </w:rPr>
        <w:t>Preizkus strokovne usposobljenosti poteka ustno</w:t>
      </w:r>
      <w:r>
        <w:rPr>
          <w:color w:val="1F2A23"/>
          <w:sz w:val="24"/>
          <w:szCs w:val="24"/>
          <w:lang w:val="sl-SI"/>
        </w:rPr>
        <w:t xml:space="preserve">. Kandidati pristopajo k ustnemu preizkusu posamično. Komisija kandidatom postavlja vprašanja iz področij, opredeljenih v programu izobraževanja. Preizkus traja za posameznega kandidata največ 30 minut. Komisija oceni uspeh kandidata na preizkusu z oceno »uspešno« ali »neuspešno«. 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u w:val="single"/>
          <w:lang w:val="sl-SI"/>
        </w:rPr>
      </w:pPr>
      <w:r w:rsidRPr="00C07B59">
        <w:rPr>
          <w:color w:val="1F2A23"/>
          <w:sz w:val="24"/>
          <w:szCs w:val="24"/>
          <w:lang w:val="sl-SI"/>
        </w:rPr>
        <w:t xml:space="preserve">Strokovna usposobljenost za delo z dokumentarnim gradivom se izkazuje </w:t>
      </w:r>
      <w:r w:rsidRPr="00C07B59">
        <w:rPr>
          <w:color w:val="1F2A23"/>
          <w:sz w:val="24"/>
          <w:szCs w:val="24"/>
          <w:u w:val="single"/>
          <w:lang w:val="sl-SI"/>
        </w:rPr>
        <w:t>s potrdilom o opravljenem preizkusu strokovne usposobljenosti.</w:t>
      </w:r>
    </w:p>
    <w:p w:rsidR="00F9511B" w:rsidRPr="00946512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 w:rsidRPr="00384BB3">
        <w:rPr>
          <w:color w:val="1F2A23"/>
          <w:sz w:val="24"/>
          <w:szCs w:val="24"/>
          <w:lang w:val="sl-SI"/>
        </w:rPr>
        <w:t xml:space="preserve">Na podlagi </w:t>
      </w:r>
      <w:r w:rsidRPr="00946512">
        <w:rPr>
          <w:i/>
          <w:color w:val="1F2A23"/>
          <w:sz w:val="24"/>
          <w:szCs w:val="24"/>
          <w:lang w:val="sl-SI"/>
        </w:rPr>
        <w:t>Pravilnika</w:t>
      </w:r>
      <w:r>
        <w:rPr>
          <w:color w:val="1F2A23"/>
          <w:sz w:val="24"/>
          <w:szCs w:val="24"/>
          <w:lang w:val="sl-SI"/>
        </w:rPr>
        <w:t xml:space="preserve"> </w:t>
      </w:r>
      <w:r w:rsidRPr="00384BB3">
        <w:rPr>
          <w:color w:val="1F2A23"/>
          <w:sz w:val="24"/>
          <w:szCs w:val="24"/>
          <w:lang w:val="sl-SI"/>
        </w:rPr>
        <w:t>(Ur. l. RS, št. 66/2016)</w:t>
      </w:r>
      <w:r>
        <w:rPr>
          <w:color w:val="1F2A23"/>
          <w:sz w:val="24"/>
          <w:szCs w:val="24"/>
          <w:lang w:val="sl-SI"/>
        </w:rPr>
        <w:t xml:space="preserve"> se morajo</w:t>
      </w:r>
      <w:r w:rsidRPr="00384BB3">
        <w:rPr>
          <w:color w:val="1F2A23"/>
          <w:sz w:val="24"/>
          <w:szCs w:val="24"/>
          <w:lang w:val="sl-SI"/>
        </w:rPr>
        <w:t xml:space="preserve"> uslužbenci javnopravnih oseb</w:t>
      </w:r>
      <w:r>
        <w:rPr>
          <w:color w:val="1F2A23"/>
          <w:sz w:val="24"/>
          <w:szCs w:val="24"/>
          <w:lang w:val="sl-SI"/>
        </w:rPr>
        <w:t xml:space="preserve"> </w:t>
      </w:r>
      <w:r w:rsidRPr="00866AFC">
        <w:rPr>
          <w:color w:val="1F2A23"/>
          <w:sz w:val="24"/>
          <w:szCs w:val="24"/>
          <w:u w:val="single"/>
          <w:lang w:val="sl-SI"/>
        </w:rPr>
        <w:t>na vsaka tri leta po opravljenem preizkusu strokovne usposobljenosti udeležiti vsaj enega strokovnega izobraževanja, ki ga organizirajo pristojni arhivi</w:t>
      </w:r>
      <w:r w:rsidRPr="00946512">
        <w:rPr>
          <w:color w:val="1F2A23"/>
          <w:sz w:val="24"/>
          <w:szCs w:val="24"/>
          <w:lang w:val="sl-SI"/>
        </w:rPr>
        <w:t xml:space="preserve">. </w:t>
      </w:r>
    </w:p>
    <w:p w:rsidR="00F9511B" w:rsidRDefault="00F9511B" w:rsidP="00F9511B">
      <w:pPr>
        <w:pStyle w:val="Telobesedila"/>
        <w:tabs>
          <w:tab w:val="left" w:pos="142"/>
        </w:tabs>
        <w:spacing w:before="7"/>
        <w:ind w:left="142"/>
        <w:rPr>
          <w:color w:val="1F2A23"/>
          <w:sz w:val="24"/>
          <w:szCs w:val="24"/>
          <w:lang w:val="sl-SI"/>
        </w:rPr>
      </w:pPr>
    </w:p>
    <w:p w:rsidR="00F9511B" w:rsidRPr="005353AB" w:rsidRDefault="00F9511B" w:rsidP="00F9511B">
      <w:pPr>
        <w:pStyle w:val="Telobesedila"/>
        <w:spacing w:before="169" w:line="252" w:lineRule="exact"/>
        <w:ind w:right="159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5353AB">
        <w:rPr>
          <w:b/>
          <w:color w:val="1F2A23"/>
          <w:sz w:val="24"/>
          <w:szCs w:val="24"/>
          <w:u w:val="single"/>
          <w:lang w:val="sl-SI"/>
        </w:rPr>
        <w:t>Datum preizkusa strokovne usposobljenosti:</w:t>
      </w:r>
    </w:p>
    <w:p w:rsidR="00F9511B" w:rsidRPr="005353A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lang w:val="sl-SI"/>
        </w:rPr>
      </w:pPr>
      <w:r w:rsidRPr="007B62A6">
        <w:rPr>
          <w:color w:val="1F2A23"/>
          <w:sz w:val="24"/>
          <w:szCs w:val="24"/>
          <w:lang w:val="sl-SI"/>
        </w:rPr>
        <w:t xml:space="preserve">Preizkus strokovne usposobljenosti </w:t>
      </w:r>
      <w:r w:rsidRPr="00F44007">
        <w:rPr>
          <w:color w:val="1F2A23"/>
          <w:sz w:val="24"/>
          <w:szCs w:val="24"/>
          <w:lang w:val="sl-SI"/>
        </w:rPr>
        <w:t xml:space="preserve">bo </w:t>
      </w:r>
      <w:r>
        <w:rPr>
          <w:b/>
          <w:color w:val="1F2A23"/>
          <w:sz w:val="24"/>
          <w:szCs w:val="24"/>
          <w:u w:val="single"/>
          <w:lang w:val="sl-SI"/>
        </w:rPr>
        <w:t>v četrtek, 17. 11. 2022</w:t>
      </w:r>
      <w:r>
        <w:rPr>
          <w:color w:val="1F2A23"/>
          <w:sz w:val="24"/>
          <w:szCs w:val="24"/>
          <w:lang w:val="sl-SI"/>
        </w:rPr>
        <w:t xml:space="preserve">, </w:t>
      </w:r>
      <w:r w:rsidRPr="005353AB">
        <w:rPr>
          <w:color w:val="1F2A23"/>
          <w:sz w:val="24"/>
          <w:szCs w:val="24"/>
          <w:lang w:val="sl-SI"/>
        </w:rPr>
        <w:t>v prostorih Pokrajinskega arhiva Koper</w:t>
      </w:r>
      <w:r>
        <w:rPr>
          <w:color w:val="1F2A23"/>
          <w:sz w:val="24"/>
          <w:szCs w:val="24"/>
          <w:lang w:val="sl-SI"/>
        </w:rPr>
        <w:t xml:space="preserve"> (sejna soba)</w:t>
      </w:r>
      <w:r w:rsidRPr="005353AB">
        <w:rPr>
          <w:color w:val="1F2A23"/>
          <w:sz w:val="24"/>
          <w:szCs w:val="24"/>
          <w:lang w:val="sl-SI"/>
        </w:rPr>
        <w:t xml:space="preserve">, </w:t>
      </w:r>
      <w:proofErr w:type="spellStart"/>
      <w:r w:rsidRPr="005353AB">
        <w:rPr>
          <w:color w:val="1F2A23"/>
          <w:sz w:val="24"/>
          <w:szCs w:val="24"/>
          <w:lang w:val="sl-SI"/>
        </w:rPr>
        <w:t>Kapodistriasov</w:t>
      </w:r>
      <w:proofErr w:type="spellEnd"/>
      <w:r w:rsidRPr="005353AB">
        <w:rPr>
          <w:color w:val="1F2A23"/>
          <w:sz w:val="24"/>
          <w:szCs w:val="24"/>
          <w:lang w:val="sl-SI"/>
        </w:rPr>
        <w:t xml:space="preserve"> trg 1, 6000 Koper,</w:t>
      </w:r>
      <w:r w:rsidRPr="00B83FA6">
        <w:rPr>
          <w:b/>
          <w:color w:val="1F2A23"/>
          <w:sz w:val="24"/>
          <w:szCs w:val="24"/>
          <w:lang w:val="sl-SI"/>
        </w:rPr>
        <w:t xml:space="preserve"> </w:t>
      </w:r>
      <w:r w:rsidRPr="005353AB">
        <w:rPr>
          <w:color w:val="1F2A23"/>
          <w:sz w:val="24"/>
          <w:szCs w:val="24"/>
          <w:lang w:val="sl-SI"/>
        </w:rPr>
        <w:t>od 9.00 ure dalje.</w:t>
      </w:r>
    </w:p>
    <w:p w:rsidR="00F9511B" w:rsidRDefault="00F9511B" w:rsidP="00F9511B">
      <w:pPr>
        <w:pStyle w:val="Telobesedila"/>
        <w:tabs>
          <w:tab w:val="left" w:pos="142"/>
        </w:tabs>
        <w:spacing w:before="7"/>
        <w:ind w:left="142" w:right="159"/>
        <w:jc w:val="both"/>
        <w:rPr>
          <w:color w:val="1F2A23"/>
          <w:sz w:val="24"/>
          <w:szCs w:val="24"/>
          <w:u w:val="single"/>
          <w:lang w:val="sl-SI"/>
        </w:rPr>
      </w:pPr>
    </w:p>
    <w:p w:rsidR="00F9511B" w:rsidRPr="005353AB" w:rsidRDefault="00F9511B" w:rsidP="00F9511B">
      <w:pPr>
        <w:pStyle w:val="Telobesedila"/>
        <w:tabs>
          <w:tab w:val="left" w:pos="142"/>
        </w:tabs>
        <w:spacing w:before="7"/>
        <w:ind w:right="159"/>
        <w:jc w:val="both"/>
        <w:rPr>
          <w:b/>
          <w:color w:val="1F2A23"/>
          <w:sz w:val="24"/>
          <w:szCs w:val="24"/>
          <w:u w:val="single"/>
          <w:lang w:val="sl-SI"/>
        </w:rPr>
      </w:pPr>
      <w:r w:rsidRPr="005353AB">
        <w:rPr>
          <w:b/>
          <w:color w:val="1F2A23"/>
          <w:sz w:val="24"/>
          <w:szCs w:val="24"/>
          <w:u w:val="single"/>
          <w:lang w:val="sl-SI"/>
        </w:rPr>
        <w:t>Stroški preizkusa strokovne usposobljenosti:</w:t>
      </w:r>
    </w:p>
    <w:p w:rsidR="00F9511B" w:rsidRPr="00B2276E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4"/>
          <w:szCs w:val="24"/>
          <w:u w:val="single"/>
          <w:lang w:val="sl-SI"/>
        </w:rPr>
      </w:pPr>
      <w:r>
        <w:rPr>
          <w:color w:val="1F2A23"/>
          <w:sz w:val="24"/>
          <w:szCs w:val="24"/>
          <w:u w:val="single"/>
          <w:lang w:val="sl-SI"/>
        </w:rPr>
        <w:t>Cena preizkusa je 5</w:t>
      </w:r>
      <w:r w:rsidRPr="00B2276E">
        <w:rPr>
          <w:color w:val="1F2A23"/>
          <w:sz w:val="24"/>
          <w:szCs w:val="24"/>
          <w:u w:val="single"/>
          <w:lang w:val="sl-SI"/>
        </w:rPr>
        <w:t>0 EUR</w:t>
      </w:r>
      <w:r w:rsidRPr="00F27B9C">
        <w:rPr>
          <w:color w:val="1F2A23"/>
          <w:sz w:val="24"/>
          <w:szCs w:val="24"/>
          <w:lang w:val="sl-SI"/>
        </w:rPr>
        <w:t xml:space="preserve">. </w:t>
      </w:r>
    </w:p>
    <w:p w:rsidR="00F9511B" w:rsidRDefault="00F9511B" w:rsidP="00F9511B">
      <w:pPr>
        <w:pStyle w:val="Telobesedila"/>
        <w:spacing w:before="169" w:line="252" w:lineRule="exact"/>
        <w:ind w:right="159"/>
        <w:jc w:val="both"/>
        <w:rPr>
          <w:color w:val="1F2A23"/>
          <w:sz w:val="21"/>
          <w:lang w:val="sl-SI"/>
        </w:rPr>
      </w:pPr>
      <w:r w:rsidRPr="00384BB3">
        <w:rPr>
          <w:color w:val="1F2A23"/>
          <w:sz w:val="24"/>
          <w:szCs w:val="24"/>
          <w:lang w:val="sl-SI"/>
        </w:rPr>
        <w:t>Plačilo se izvede na podlagi izstavljenega računa PAK po opravljeni storitvi. Navedena cena je brez DDV in ga Pokrajinski arhiv Koper na podlagi 94. člena ZDDV-1 ne obračunava.</w:t>
      </w:r>
    </w:p>
    <w:p w:rsidR="00F9511B" w:rsidRDefault="00F9511B" w:rsidP="00F9511B">
      <w:pPr>
        <w:tabs>
          <w:tab w:val="left" w:pos="142"/>
          <w:tab w:val="left" w:pos="3687"/>
        </w:tabs>
        <w:spacing w:before="146" w:line="242" w:lineRule="auto"/>
        <w:ind w:right="835"/>
        <w:rPr>
          <w:b/>
          <w:color w:val="1F2A23"/>
          <w:u w:val="single"/>
        </w:rPr>
      </w:pPr>
    </w:p>
    <w:p w:rsidR="00F9511B" w:rsidRPr="005353AB" w:rsidRDefault="00F9511B" w:rsidP="00F9511B">
      <w:pPr>
        <w:tabs>
          <w:tab w:val="left" w:pos="142"/>
          <w:tab w:val="left" w:pos="3687"/>
        </w:tabs>
        <w:spacing w:before="146" w:line="242" w:lineRule="auto"/>
        <w:ind w:right="835"/>
        <w:rPr>
          <w:b/>
          <w:color w:val="1F2A23"/>
          <w:u w:val="single"/>
        </w:rPr>
      </w:pPr>
      <w:r w:rsidRPr="005353AB">
        <w:rPr>
          <w:b/>
          <w:color w:val="1F2A23"/>
          <w:u w:val="single"/>
        </w:rPr>
        <w:t>Priloge:</w:t>
      </w:r>
    </w:p>
    <w:p w:rsidR="00F9511B" w:rsidRPr="00D81913" w:rsidRDefault="00F9511B" w:rsidP="00F9511B">
      <w:pPr>
        <w:pStyle w:val="Odstavekseznama"/>
        <w:numPr>
          <w:ilvl w:val="0"/>
          <w:numId w:val="4"/>
        </w:numPr>
        <w:tabs>
          <w:tab w:val="left" w:pos="142"/>
          <w:tab w:val="left" w:pos="3687"/>
        </w:tabs>
        <w:spacing w:line="242" w:lineRule="auto"/>
        <w:ind w:right="835"/>
        <w:rPr>
          <w:color w:val="1F2A23"/>
          <w:sz w:val="24"/>
          <w:szCs w:val="24"/>
          <w:lang w:val="sl-SI"/>
        </w:rPr>
      </w:pPr>
      <w:r>
        <w:rPr>
          <w:color w:val="1F2A23"/>
          <w:sz w:val="24"/>
          <w:szCs w:val="24"/>
          <w:lang w:val="sl-SI"/>
        </w:rPr>
        <w:t>program strokovnega izobraževanja (</w:t>
      </w:r>
      <w:r w:rsidRPr="00D81913">
        <w:rPr>
          <w:color w:val="1F2A23"/>
          <w:sz w:val="24"/>
          <w:szCs w:val="24"/>
          <w:lang w:val="sl-SI"/>
        </w:rPr>
        <w:t>seminar</w:t>
      </w:r>
      <w:r>
        <w:rPr>
          <w:color w:val="1F2A23"/>
          <w:sz w:val="24"/>
          <w:szCs w:val="24"/>
          <w:lang w:val="sl-SI"/>
        </w:rPr>
        <w:t>ja)</w:t>
      </w:r>
    </w:p>
    <w:p w:rsidR="00F9511B" w:rsidRPr="00D81913" w:rsidRDefault="00F9511B" w:rsidP="00F9511B">
      <w:pPr>
        <w:pStyle w:val="Odstavekseznama"/>
        <w:numPr>
          <w:ilvl w:val="0"/>
          <w:numId w:val="4"/>
        </w:numPr>
        <w:tabs>
          <w:tab w:val="left" w:pos="142"/>
          <w:tab w:val="left" w:pos="3687"/>
        </w:tabs>
        <w:spacing w:line="242" w:lineRule="auto"/>
        <w:ind w:right="835"/>
        <w:rPr>
          <w:color w:val="1F2A23"/>
          <w:sz w:val="24"/>
          <w:szCs w:val="24"/>
          <w:lang w:val="sl-SI"/>
        </w:rPr>
      </w:pPr>
      <w:r w:rsidRPr="00D81913">
        <w:rPr>
          <w:color w:val="1F2A23"/>
          <w:sz w:val="24"/>
          <w:szCs w:val="24"/>
          <w:lang w:val="sl-SI"/>
        </w:rPr>
        <w:t xml:space="preserve">prijavnica za </w:t>
      </w:r>
      <w:r>
        <w:rPr>
          <w:color w:val="1F2A23"/>
          <w:sz w:val="24"/>
          <w:szCs w:val="24"/>
          <w:lang w:val="sl-SI"/>
        </w:rPr>
        <w:t>strokovno izobraževanje (</w:t>
      </w:r>
      <w:r w:rsidRPr="00D81913">
        <w:rPr>
          <w:color w:val="1F2A23"/>
          <w:sz w:val="24"/>
          <w:szCs w:val="24"/>
          <w:lang w:val="sl-SI"/>
        </w:rPr>
        <w:t>seminar</w:t>
      </w:r>
      <w:r>
        <w:rPr>
          <w:color w:val="1F2A23"/>
          <w:sz w:val="24"/>
          <w:szCs w:val="24"/>
          <w:lang w:val="sl-SI"/>
        </w:rPr>
        <w:t>)</w:t>
      </w:r>
    </w:p>
    <w:p w:rsidR="00F9511B" w:rsidRPr="00776DEA" w:rsidRDefault="00F9511B" w:rsidP="00F9511B">
      <w:pPr>
        <w:pStyle w:val="Odstavekseznama"/>
        <w:numPr>
          <w:ilvl w:val="0"/>
          <w:numId w:val="4"/>
        </w:numPr>
        <w:tabs>
          <w:tab w:val="left" w:pos="142"/>
          <w:tab w:val="left" w:pos="3687"/>
        </w:tabs>
        <w:spacing w:line="242" w:lineRule="auto"/>
        <w:ind w:right="835"/>
        <w:rPr>
          <w:color w:val="1F2A23"/>
          <w:sz w:val="24"/>
          <w:szCs w:val="24"/>
          <w:lang w:val="sl-SI"/>
        </w:rPr>
      </w:pPr>
      <w:r w:rsidRPr="00D81913">
        <w:rPr>
          <w:color w:val="1F2A23"/>
          <w:sz w:val="24"/>
          <w:szCs w:val="24"/>
          <w:lang w:val="sl-SI"/>
        </w:rPr>
        <w:t xml:space="preserve">prijavnica za </w:t>
      </w:r>
      <w:r>
        <w:rPr>
          <w:color w:val="1F2A23"/>
          <w:sz w:val="24"/>
          <w:szCs w:val="24"/>
          <w:lang w:val="sl-SI"/>
        </w:rPr>
        <w:t>preizkus strokovne usposobljenost</w:t>
      </w:r>
    </w:p>
    <w:p w:rsidR="008D634D" w:rsidRDefault="008D634D" w:rsidP="00F9511B">
      <w:pPr>
        <w:tabs>
          <w:tab w:val="left" w:pos="142"/>
          <w:tab w:val="left" w:pos="3687"/>
        </w:tabs>
        <w:spacing w:line="242" w:lineRule="auto"/>
        <w:ind w:right="14"/>
        <w:jc w:val="center"/>
        <w:rPr>
          <w:b/>
          <w:color w:val="1F2A23"/>
        </w:rPr>
      </w:pPr>
    </w:p>
    <w:p w:rsidR="008D634D" w:rsidRDefault="008D634D" w:rsidP="00F9511B">
      <w:pPr>
        <w:tabs>
          <w:tab w:val="left" w:pos="142"/>
          <w:tab w:val="left" w:pos="3687"/>
        </w:tabs>
        <w:spacing w:line="242" w:lineRule="auto"/>
        <w:ind w:right="14"/>
        <w:jc w:val="center"/>
        <w:rPr>
          <w:b/>
          <w:color w:val="1F2A23"/>
        </w:rPr>
      </w:pPr>
    </w:p>
    <w:p w:rsidR="00F9511B" w:rsidRPr="00846210" w:rsidRDefault="00F9511B" w:rsidP="00F9511B">
      <w:pPr>
        <w:tabs>
          <w:tab w:val="left" w:pos="142"/>
          <w:tab w:val="left" w:pos="3687"/>
        </w:tabs>
        <w:spacing w:line="242" w:lineRule="auto"/>
        <w:ind w:right="14"/>
        <w:jc w:val="center"/>
        <w:rPr>
          <w:b/>
          <w:color w:val="1F2A23"/>
        </w:rPr>
      </w:pPr>
      <w:r w:rsidRPr="00846210">
        <w:rPr>
          <w:b/>
          <w:color w:val="1F2A23"/>
        </w:rPr>
        <w:t xml:space="preserve">Program strokovnega izobraževanja (seminarja) v Pokrajinskem arhivu Koper, </w:t>
      </w:r>
    </w:p>
    <w:p w:rsidR="00F9511B" w:rsidRDefault="00F9511B" w:rsidP="00F9511B">
      <w:pPr>
        <w:spacing w:before="73" w:line="276" w:lineRule="auto"/>
        <w:ind w:right="14"/>
        <w:jc w:val="center"/>
        <w:rPr>
          <w:b/>
          <w:color w:val="1F2A23"/>
        </w:rPr>
      </w:pPr>
      <w:r>
        <w:rPr>
          <w:b/>
          <w:color w:val="1F2A23"/>
        </w:rPr>
        <w:t>dne 20. (in 27.) oktobra 2022</w:t>
      </w:r>
    </w:p>
    <w:p w:rsidR="00F9511B" w:rsidRPr="00946512" w:rsidRDefault="00F9511B" w:rsidP="00F9511B">
      <w:pPr>
        <w:spacing w:before="73" w:line="276" w:lineRule="auto"/>
        <w:ind w:right="14"/>
        <w:jc w:val="center"/>
        <w:rPr>
          <w:b/>
          <w:color w:val="1C1C1C"/>
          <w:w w:val="105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5812"/>
        <w:gridCol w:w="1851"/>
      </w:tblGrid>
      <w:tr w:rsidR="00F9511B" w:rsidRPr="00846210" w:rsidTr="0066671E">
        <w:tc>
          <w:tcPr>
            <w:tcW w:w="1413" w:type="dxa"/>
            <w:shd w:val="clear" w:color="auto" w:fill="BFBFBF" w:themeFill="background1" w:themeFillShade="BF"/>
          </w:tcPr>
          <w:p w:rsidR="00F9511B" w:rsidRPr="00846210" w:rsidRDefault="00F9511B" w:rsidP="0066671E">
            <w:pPr>
              <w:pStyle w:val="Telobesedila"/>
              <w:jc w:val="center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URA</w:t>
            </w:r>
          </w:p>
        </w:tc>
        <w:tc>
          <w:tcPr>
            <w:tcW w:w="5812" w:type="dxa"/>
            <w:shd w:val="clear" w:color="auto" w:fill="BFBFBF" w:themeFill="background1" w:themeFillShade="BF"/>
          </w:tcPr>
          <w:p w:rsidR="00F9511B" w:rsidRPr="00846210" w:rsidRDefault="00F9511B" w:rsidP="0066671E">
            <w:pPr>
              <w:pStyle w:val="Telobesedila"/>
              <w:jc w:val="center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VSEBINA</w:t>
            </w:r>
          </w:p>
        </w:tc>
        <w:tc>
          <w:tcPr>
            <w:tcW w:w="1851" w:type="dxa"/>
            <w:shd w:val="clear" w:color="auto" w:fill="BFBFBF" w:themeFill="background1" w:themeFillShade="BF"/>
          </w:tcPr>
          <w:p w:rsidR="00F9511B" w:rsidRPr="00846210" w:rsidRDefault="00F9511B" w:rsidP="0066671E">
            <w:pPr>
              <w:pStyle w:val="Telobesedila"/>
              <w:jc w:val="center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PREDAVATELJ</w:t>
            </w:r>
          </w:p>
        </w:tc>
      </w:tr>
      <w:tr w:rsidR="00F9511B" w:rsidRPr="00E431C6" w:rsidTr="0066671E">
        <w:tc>
          <w:tcPr>
            <w:tcW w:w="1413" w:type="dxa"/>
          </w:tcPr>
          <w:p w:rsidR="00F9511B" w:rsidRPr="00846210" w:rsidRDefault="00F9511B" w:rsidP="0066671E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9:00</w:t>
            </w:r>
            <w:r w:rsidRPr="00846210">
              <w:rPr>
                <w:sz w:val="22"/>
                <w:szCs w:val="22"/>
                <w:lang w:val="sl-SI"/>
              </w:rPr>
              <w:t>–9:45</w:t>
            </w:r>
          </w:p>
        </w:tc>
        <w:tc>
          <w:tcPr>
            <w:tcW w:w="5812" w:type="dxa"/>
          </w:tcPr>
          <w:p w:rsidR="00F9511B" w:rsidRPr="00846210" w:rsidRDefault="00F9511B" w:rsidP="0066671E">
            <w:pPr>
              <w:tabs>
                <w:tab w:val="left" w:pos="495"/>
              </w:tabs>
              <w:spacing w:line="249" w:lineRule="auto"/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</w:pPr>
            <w:r w:rsidRPr="00846210"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  <w:t>Upravljanje z dokumentarnim gradivom: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dolžnosti javnopravnih oseb do klasičnega dokumentarnega gradiva; 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vrste evidenc pri pisarniškem poslovanju javnopravne osebe; 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sistemi razvrščanja oziroma urejanja;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pravila pisarniškega poslovanja glede dokumentarnega gradiva</w:t>
            </w:r>
            <w:r w:rsidRPr="00846210">
              <w:rPr>
                <w:color w:val="2F2F2F"/>
                <w:spacing w:val="-3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pred prenosom</w:t>
            </w:r>
            <w:r w:rsidRPr="00846210">
              <w:rPr>
                <w:color w:val="2F2F2F"/>
                <w:spacing w:val="2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v</w:t>
            </w:r>
            <w:r w:rsidRPr="00846210">
              <w:rPr>
                <w:color w:val="2F2F2F"/>
                <w:spacing w:val="-16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stalno</w:t>
            </w:r>
            <w:r w:rsidRPr="00846210">
              <w:rPr>
                <w:color w:val="2F2F2F"/>
                <w:spacing w:val="-3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 xml:space="preserve">zbirko; 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način urejanja</w:t>
            </w:r>
            <w:r w:rsidRPr="00846210">
              <w:rPr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dokumentarnega</w:t>
            </w:r>
            <w:r w:rsidRPr="00846210">
              <w:rPr>
                <w:color w:val="2F2F2F"/>
                <w:spacing w:val="-8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gradiva</w:t>
            </w:r>
            <w:r w:rsidRPr="00846210">
              <w:rPr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v</w:t>
            </w:r>
            <w:r w:rsidRPr="00846210">
              <w:rPr>
                <w:color w:val="2F2F2F"/>
                <w:spacing w:val="-13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stalni</w:t>
            </w:r>
            <w:r w:rsidRPr="00846210">
              <w:rPr>
                <w:color w:val="2F2F2F"/>
                <w:spacing w:val="-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 xml:space="preserve">zbirki; 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 xml:space="preserve">definicija dokumentarnega gradiva in arhivskega gradiva; 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pisarniško poslovanje in delovni postopki</w:t>
            </w:r>
            <w:r w:rsidRPr="00846210">
              <w:rPr>
                <w:color w:val="2F2F2F"/>
                <w:spacing w:val="-27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pisarniškega</w:t>
            </w:r>
            <w:r w:rsidRPr="00846210">
              <w:rPr>
                <w:color w:val="2F2F2F"/>
                <w:spacing w:val="-28"/>
                <w:w w:val="105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lang w:val="sl-SI"/>
              </w:rPr>
              <w:t>poslovanja</w:t>
            </w:r>
          </w:p>
        </w:tc>
        <w:tc>
          <w:tcPr>
            <w:tcW w:w="1851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dr. 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>D</w:t>
            </w:r>
            <w:r w:rsidRPr="00846210">
              <w:rPr>
                <w:i/>
                <w:color w:val="494949"/>
                <w:spacing w:val="-3"/>
                <w:w w:val="105"/>
                <w:sz w:val="22"/>
                <w:szCs w:val="22"/>
                <w:lang w:val="sl-SI"/>
              </w:rPr>
              <w:t>e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borah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ROGOZNICA,</w:t>
            </w:r>
            <w:r w:rsidRPr="00846210">
              <w:rPr>
                <w:i/>
                <w:color w:val="2F2F2F"/>
                <w:spacing w:val="-35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arhivska svetovalka</w:t>
            </w:r>
          </w:p>
        </w:tc>
      </w:tr>
      <w:tr w:rsidR="00F9511B" w:rsidRPr="00846210" w:rsidTr="0066671E">
        <w:tc>
          <w:tcPr>
            <w:tcW w:w="1413" w:type="dxa"/>
          </w:tcPr>
          <w:p w:rsidR="00F9511B" w:rsidRPr="00846210" w:rsidRDefault="00F9511B" w:rsidP="0066671E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9:50</w:t>
            </w:r>
            <w:r w:rsidRPr="00846210">
              <w:rPr>
                <w:sz w:val="22"/>
                <w:szCs w:val="22"/>
                <w:lang w:val="sl-SI"/>
              </w:rPr>
              <w:t>–10:35</w:t>
            </w:r>
          </w:p>
        </w:tc>
        <w:tc>
          <w:tcPr>
            <w:tcW w:w="5812" w:type="dxa"/>
          </w:tcPr>
          <w:p w:rsidR="00F9511B" w:rsidRPr="00846210" w:rsidRDefault="00F9511B" w:rsidP="0066671E">
            <w:pPr>
              <w:tabs>
                <w:tab w:val="left" w:pos="495"/>
              </w:tabs>
              <w:spacing w:line="249" w:lineRule="auto"/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</w:pPr>
            <w:r w:rsidRPr="00846210">
              <w:rPr>
                <w:rFonts w:ascii="Times New Roman" w:hAnsi="Times New Roman" w:cs="Times New Roman"/>
                <w:b/>
                <w:color w:val="2F2F2F"/>
                <w:w w:val="105"/>
                <w:lang w:val="sl-SI"/>
              </w:rPr>
              <w:t>Pravni predpisi: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1F2A23"/>
                <w:lang w:val="sl-SI"/>
              </w:rPr>
              <w:t>Zakon</w:t>
            </w:r>
            <w:r w:rsidRPr="00846210">
              <w:rPr>
                <w:color w:val="1F2A23"/>
                <w:spacing w:val="-34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o</w:t>
            </w:r>
            <w:r w:rsidRPr="00846210">
              <w:rPr>
                <w:color w:val="1F2A23"/>
                <w:spacing w:val="-25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varstvu</w:t>
            </w:r>
            <w:r w:rsidRPr="00846210">
              <w:rPr>
                <w:color w:val="1F2A23"/>
                <w:spacing w:val="-38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dokumentarnega</w:t>
            </w:r>
            <w:r w:rsidRPr="00846210">
              <w:rPr>
                <w:color w:val="1F2A23"/>
                <w:spacing w:val="-40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in</w:t>
            </w:r>
            <w:r w:rsidRPr="00846210">
              <w:rPr>
                <w:color w:val="1F2A23"/>
                <w:spacing w:val="-41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arhivskega</w:t>
            </w:r>
            <w:r w:rsidRPr="00846210">
              <w:rPr>
                <w:color w:val="1F2A23"/>
                <w:spacing w:val="-26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gradiva</w:t>
            </w:r>
            <w:r w:rsidRPr="00846210">
              <w:rPr>
                <w:color w:val="1F2A23"/>
                <w:spacing w:val="-28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ter</w:t>
            </w:r>
            <w:r w:rsidRPr="00846210">
              <w:rPr>
                <w:color w:val="1F2A23"/>
                <w:spacing w:val="-34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arhivih (Ur. l.</w:t>
            </w:r>
            <w:r w:rsidRPr="00846210">
              <w:rPr>
                <w:color w:val="1F2A23"/>
                <w:spacing w:val="-42"/>
                <w:lang w:val="sl-SI"/>
              </w:rPr>
              <w:t xml:space="preserve"> </w:t>
            </w:r>
            <w:r w:rsidRPr="00846210">
              <w:rPr>
                <w:color w:val="1F2A23"/>
                <w:lang w:val="sl-SI"/>
              </w:rPr>
              <w:t>RS, št. 30/2006 in 51/2014)</w:t>
            </w:r>
            <w:r w:rsidRPr="00846210">
              <w:rPr>
                <w:color w:val="2F2F2F"/>
                <w:w w:val="105"/>
                <w:lang w:val="sl-SI"/>
              </w:rPr>
              <w:t xml:space="preserve">; </w:t>
            </w:r>
          </w:p>
          <w:p w:rsidR="00F9511B" w:rsidRPr="008E3305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Uredba o varstvu dokumentarnega in arhivskega gradiva (Ur. l. RS, št. 42/2017);</w:t>
            </w:r>
          </w:p>
          <w:p w:rsidR="00F9511B" w:rsidRPr="008E3305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>
              <w:rPr>
                <w:bCs/>
                <w:lang w:val="sl-SI"/>
              </w:rPr>
              <w:t>Zakon o arhivskem gradivu, ki vsebuje osebne podatke o zdravljenju pacienta (Ur. l. RS, št. 85/16);</w:t>
            </w:r>
          </w:p>
          <w:p w:rsidR="00F9511B" w:rsidRPr="00846210" w:rsidRDefault="00F9511B" w:rsidP="00F9511B">
            <w:pPr>
              <w:pStyle w:val="Odstavekseznama"/>
              <w:numPr>
                <w:ilvl w:val="0"/>
                <w:numId w:val="4"/>
              </w:numPr>
              <w:tabs>
                <w:tab w:val="left" w:pos="495"/>
              </w:tabs>
              <w:spacing w:line="249" w:lineRule="auto"/>
              <w:rPr>
                <w:b/>
                <w:lang w:val="sl-SI"/>
              </w:rPr>
            </w:pPr>
            <w:r w:rsidRPr="00846210">
              <w:rPr>
                <w:color w:val="2F2F2F"/>
                <w:w w:val="105"/>
                <w:lang w:val="sl-SI"/>
              </w:rPr>
              <w:t>pravna veljavnost gradiva v digitalni obliki, o nosilcih in oblikah zapisa za dolgoročno hrambo dokumentarnega gradiva</w:t>
            </w:r>
          </w:p>
        </w:tc>
        <w:tc>
          <w:tcPr>
            <w:tcW w:w="1851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mag. Nad</w:t>
            </w:r>
            <w:r w:rsidRPr="00846210">
              <w:rPr>
                <w:i/>
                <w:color w:val="494949"/>
                <w:w w:val="105"/>
                <w:sz w:val="22"/>
                <w:szCs w:val="22"/>
                <w:lang w:val="sl-SI"/>
              </w:rPr>
              <w:t>a</w:t>
            </w:r>
            <w:r w:rsidRPr="00846210">
              <w:rPr>
                <w:i/>
                <w:color w:val="494949"/>
                <w:spacing w:val="9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ČIBEJ,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dir</w:t>
            </w:r>
            <w:r w:rsidRPr="00846210">
              <w:rPr>
                <w:i/>
                <w:color w:val="494949"/>
                <w:w w:val="105"/>
                <w:sz w:val="22"/>
                <w:szCs w:val="22"/>
                <w:lang w:val="sl-SI"/>
              </w:rPr>
              <w:t>e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ktorica        </w:t>
            </w:r>
          </w:p>
        </w:tc>
      </w:tr>
      <w:tr w:rsidR="00F9511B" w:rsidRPr="00E431C6" w:rsidTr="0066671E">
        <w:tc>
          <w:tcPr>
            <w:tcW w:w="1413" w:type="dxa"/>
          </w:tcPr>
          <w:p w:rsidR="00F9511B" w:rsidRPr="00846210" w:rsidRDefault="00F9511B" w:rsidP="0066671E">
            <w:pPr>
              <w:pStyle w:val="Telobesedila"/>
              <w:rPr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10:40–11:25</w:t>
            </w:r>
          </w:p>
        </w:tc>
        <w:tc>
          <w:tcPr>
            <w:tcW w:w="5812" w:type="dxa"/>
          </w:tcPr>
          <w:p w:rsidR="00F9511B" w:rsidRPr="00846210" w:rsidRDefault="00F9511B" w:rsidP="0066671E">
            <w:pPr>
              <w:pStyle w:val="Telobesedila"/>
              <w:rPr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Arhivistika v najširšem smislu: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splošne strokovne zahteve z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 xml:space="preserve">a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arhiviranje dokumentarnega gradiva;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postopki za uporabo d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>o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kumentarneg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 xml:space="preserve">a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gradiva v stalni zbirki;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roki hranjenja dokumentarnega</w:t>
            </w:r>
            <w:r w:rsidRPr="00846210">
              <w:rPr>
                <w:color w:val="2F2F2F"/>
                <w:spacing w:val="-1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gradi</w:t>
            </w:r>
            <w:r w:rsidRPr="00846210">
              <w:rPr>
                <w:color w:val="494949"/>
                <w:w w:val="105"/>
                <w:sz w:val="22"/>
                <w:szCs w:val="22"/>
                <w:lang w:val="sl-SI"/>
              </w:rPr>
              <w:t>v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a;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spacing w:val="-4"/>
                <w:w w:val="105"/>
                <w:sz w:val="22"/>
                <w:szCs w:val="22"/>
                <w:lang w:val="sl-SI"/>
              </w:rPr>
              <w:t>n</w:t>
            </w:r>
            <w:r w:rsidRPr="00846210">
              <w:rPr>
                <w:color w:val="494949"/>
                <w:spacing w:val="-4"/>
                <w:w w:val="105"/>
                <w:sz w:val="22"/>
                <w:szCs w:val="22"/>
                <w:lang w:val="sl-SI"/>
              </w:rPr>
              <w:t>a</w:t>
            </w:r>
            <w:r w:rsidRPr="00846210">
              <w:rPr>
                <w:color w:val="2F2F2F"/>
                <w:spacing w:val="-4"/>
                <w:w w:val="105"/>
                <w:sz w:val="22"/>
                <w:szCs w:val="22"/>
                <w:lang w:val="sl-SI"/>
              </w:rPr>
              <w:t>čin</w:t>
            </w:r>
            <w:r w:rsidRPr="00846210">
              <w:rPr>
                <w:color w:val="2F2F2F"/>
                <w:spacing w:val="-12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postopek</w:t>
            </w:r>
            <w:r w:rsidRPr="00846210">
              <w:rPr>
                <w:color w:val="2F2F2F"/>
                <w:spacing w:val="-1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odbiranja</w:t>
            </w:r>
            <w:r w:rsidRPr="00846210">
              <w:rPr>
                <w:color w:val="2F2F2F"/>
                <w:spacing w:val="-2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arhivskega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gradiva</w:t>
            </w:r>
            <w:r w:rsidRPr="00846210">
              <w:rPr>
                <w:color w:val="2F2F2F"/>
                <w:spacing w:val="-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iz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dokumentarnega gradiva;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način in postopek izročanja arhivskega</w:t>
            </w:r>
            <w:r w:rsidRPr="00846210">
              <w:rPr>
                <w:color w:val="2F2F2F"/>
                <w:spacing w:val="2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gradiva</w:t>
            </w:r>
            <w:r w:rsidRPr="00846210">
              <w:rPr>
                <w:color w:val="2F2F2F"/>
                <w:spacing w:val="-11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pristojnemu arhivu</w:t>
            </w:r>
          </w:p>
        </w:tc>
        <w:tc>
          <w:tcPr>
            <w:tcW w:w="1851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dr. 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>D</w:t>
            </w:r>
            <w:r w:rsidRPr="00846210">
              <w:rPr>
                <w:i/>
                <w:color w:val="494949"/>
                <w:spacing w:val="-3"/>
                <w:w w:val="105"/>
                <w:sz w:val="22"/>
                <w:szCs w:val="22"/>
                <w:lang w:val="sl-SI"/>
              </w:rPr>
              <w:t>e</w:t>
            </w:r>
            <w:r w:rsidRPr="00846210">
              <w:rPr>
                <w:i/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borah 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>ROGOZNICA,</w:t>
            </w:r>
            <w:r w:rsidRPr="00846210">
              <w:rPr>
                <w:i/>
                <w:color w:val="2F2F2F"/>
                <w:spacing w:val="-35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arhivska svetovalka</w:t>
            </w:r>
          </w:p>
        </w:tc>
      </w:tr>
      <w:tr w:rsidR="00F9511B" w:rsidRPr="00846210" w:rsidTr="0066671E">
        <w:tc>
          <w:tcPr>
            <w:tcW w:w="1413" w:type="dxa"/>
          </w:tcPr>
          <w:p w:rsidR="00F9511B" w:rsidRPr="00846210" w:rsidRDefault="00F9511B" w:rsidP="0066671E">
            <w:pPr>
              <w:pStyle w:val="Telobesedila"/>
              <w:rPr>
                <w:sz w:val="22"/>
                <w:szCs w:val="22"/>
                <w:lang w:val="sl-SI"/>
              </w:rPr>
            </w:pPr>
            <w:r w:rsidRPr="00846210">
              <w:rPr>
                <w:sz w:val="22"/>
                <w:szCs w:val="22"/>
                <w:lang w:val="sl-SI"/>
              </w:rPr>
              <w:t>11:</w:t>
            </w:r>
            <w:r>
              <w:rPr>
                <w:sz w:val="22"/>
                <w:szCs w:val="22"/>
                <w:lang w:val="sl-SI"/>
              </w:rPr>
              <w:t>25</w:t>
            </w:r>
            <w:r w:rsidRPr="00846210">
              <w:rPr>
                <w:sz w:val="22"/>
                <w:szCs w:val="22"/>
                <w:lang w:val="sl-SI"/>
              </w:rPr>
              <w:t>–12:00</w:t>
            </w:r>
          </w:p>
        </w:tc>
        <w:tc>
          <w:tcPr>
            <w:tcW w:w="5812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b/>
                <w:sz w:val="22"/>
                <w:szCs w:val="22"/>
                <w:lang w:val="sl-SI"/>
              </w:rPr>
              <w:t>ODMOR</w:t>
            </w:r>
          </w:p>
        </w:tc>
        <w:tc>
          <w:tcPr>
            <w:tcW w:w="1851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</w:p>
        </w:tc>
      </w:tr>
      <w:tr w:rsidR="00F9511B" w:rsidRPr="00C95E19" w:rsidTr="0066671E">
        <w:tc>
          <w:tcPr>
            <w:tcW w:w="1413" w:type="dxa"/>
          </w:tcPr>
          <w:p w:rsidR="00F9511B" w:rsidRPr="00846210" w:rsidRDefault="00F9511B" w:rsidP="0066671E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12:00</w:t>
            </w:r>
            <w:r w:rsidRPr="00846210">
              <w:rPr>
                <w:sz w:val="22"/>
                <w:szCs w:val="22"/>
                <w:lang w:val="sl-SI"/>
              </w:rPr>
              <w:t>–12:45</w:t>
            </w:r>
          </w:p>
        </w:tc>
        <w:tc>
          <w:tcPr>
            <w:tcW w:w="5812" w:type="dxa"/>
          </w:tcPr>
          <w:p w:rsidR="00F9511B" w:rsidRPr="00846210" w:rsidRDefault="00F9511B" w:rsidP="0066671E">
            <w:pPr>
              <w:pStyle w:val="Telobesedila"/>
              <w:rPr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Materialno</w:t>
            </w:r>
            <w:r w:rsidRPr="00846210">
              <w:rPr>
                <w:b/>
                <w:color w:val="2F2F2F"/>
                <w:spacing w:val="-17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var</w:t>
            </w:r>
            <w:r>
              <w:rPr>
                <w:b/>
                <w:color w:val="2F2F2F"/>
                <w:w w:val="105"/>
                <w:sz w:val="22"/>
                <w:szCs w:val="22"/>
                <w:lang w:val="sl-SI"/>
              </w:rPr>
              <w:t>ovanje</w:t>
            </w:r>
            <w:r w:rsidRPr="00846210">
              <w:rPr>
                <w:b/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b/>
                <w:color w:val="2F2F2F"/>
                <w:spacing w:val="-21"/>
                <w:w w:val="105"/>
                <w:sz w:val="22"/>
                <w:szCs w:val="22"/>
                <w:lang w:val="sl-SI"/>
              </w:rPr>
              <w:t>arhivskega</w:t>
            </w:r>
            <w:r w:rsidRPr="00846210">
              <w:rPr>
                <w:b/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gradiva: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color w:val="2F2F2F"/>
                <w:w w:val="105"/>
                <w:sz w:val="22"/>
                <w:szCs w:val="22"/>
                <w:lang w:val="sl-SI"/>
              </w:rPr>
              <w:t xml:space="preserve">materiali in arhivsko gradivo: ustrezni načini zaščite arhivskega gradiva in materiale, ki se v ta namen uporabljajo; 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color w:val="2F2F2F"/>
                <w:w w:val="105"/>
                <w:sz w:val="22"/>
                <w:szCs w:val="22"/>
                <w:lang w:val="sl-SI"/>
              </w:rPr>
              <w:t>mikroklimatski</w:t>
            </w:r>
            <w:proofErr w:type="spellEnd"/>
            <w:r>
              <w:rPr>
                <w:color w:val="2F2F2F"/>
                <w:w w:val="105"/>
                <w:sz w:val="22"/>
                <w:szCs w:val="22"/>
                <w:lang w:val="sl-SI"/>
              </w:rPr>
              <w:t xml:space="preserve"> pogoji: soodvisnost med temperaturo in relativno vlago, dejavniki, ki vplivajo na </w:t>
            </w:r>
            <w:proofErr w:type="spellStart"/>
            <w:r>
              <w:rPr>
                <w:color w:val="2F2F2F"/>
                <w:w w:val="105"/>
                <w:sz w:val="22"/>
                <w:szCs w:val="22"/>
                <w:lang w:val="sl-SI"/>
              </w:rPr>
              <w:t>mikroklimatske</w:t>
            </w:r>
            <w:proofErr w:type="spellEnd"/>
            <w:r>
              <w:rPr>
                <w:color w:val="2F2F2F"/>
                <w:w w:val="105"/>
                <w:sz w:val="22"/>
                <w:szCs w:val="22"/>
                <w:lang w:val="sl-SI"/>
              </w:rPr>
              <w:t xml:space="preserve"> pogoje;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color w:val="2F2F2F"/>
                <w:w w:val="105"/>
                <w:sz w:val="22"/>
                <w:szCs w:val="22"/>
                <w:lang w:val="sl-SI"/>
              </w:rPr>
              <w:t>arhivski depoji in poškodbe arhivskega gradiva: prostor in oprema arhivskih depojev, tveganja v depojih, ukrepi za preprečevanje poškodb;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>
              <w:rPr>
                <w:bCs/>
                <w:sz w:val="22"/>
                <w:szCs w:val="22"/>
                <w:lang w:val="sl-SI"/>
              </w:rPr>
              <w:t>postopek reševanja gradiva ob nesrečah</w:t>
            </w:r>
          </w:p>
        </w:tc>
        <w:tc>
          <w:tcPr>
            <w:tcW w:w="1851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Matej Muženič, višji arhivist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        </w:t>
            </w:r>
          </w:p>
        </w:tc>
      </w:tr>
      <w:tr w:rsidR="00F9511B" w:rsidRPr="00846210" w:rsidTr="0066671E">
        <w:tc>
          <w:tcPr>
            <w:tcW w:w="1413" w:type="dxa"/>
          </w:tcPr>
          <w:p w:rsidR="00F9511B" w:rsidRPr="00846210" w:rsidRDefault="00F9511B" w:rsidP="0066671E">
            <w:pPr>
              <w:pStyle w:val="Telobesedila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lastRenderedPageBreak/>
              <w:t>12:50</w:t>
            </w:r>
            <w:r w:rsidRPr="00846210">
              <w:rPr>
                <w:sz w:val="22"/>
                <w:szCs w:val="22"/>
                <w:lang w:val="sl-SI"/>
              </w:rPr>
              <w:t>–13:35</w:t>
            </w:r>
          </w:p>
        </w:tc>
        <w:tc>
          <w:tcPr>
            <w:tcW w:w="5812" w:type="dxa"/>
          </w:tcPr>
          <w:p w:rsidR="00F9511B" w:rsidRPr="00846210" w:rsidRDefault="00F9511B" w:rsidP="0066671E">
            <w:pPr>
              <w:pStyle w:val="Telobesedila"/>
              <w:rPr>
                <w:b/>
                <w:color w:val="2F2F2F"/>
                <w:w w:val="105"/>
                <w:sz w:val="22"/>
                <w:szCs w:val="22"/>
                <w:lang w:val="sl-SI"/>
              </w:rPr>
            </w:pPr>
            <w:r w:rsidRPr="00846210">
              <w:rPr>
                <w:b/>
                <w:color w:val="2F2F2F"/>
                <w:w w:val="105"/>
                <w:sz w:val="22"/>
                <w:szCs w:val="22"/>
                <w:lang w:val="sl-SI"/>
              </w:rPr>
              <w:t>Informatika: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 xml:space="preserve">politika varovanja informacij;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fizično in tehnično varovanje opreme in prostorov;</w:t>
            </w:r>
            <w:r w:rsidRPr="00846210">
              <w:rPr>
                <w:color w:val="2F2F2F"/>
                <w:spacing w:val="-13"/>
                <w:w w:val="105"/>
                <w:sz w:val="22"/>
                <w:szCs w:val="22"/>
                <w:lang w:val="sl-SI"/>
              </w:rPr>
              <w:t xml:space="preserve">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obvladovanje</w:t>
            </w:r>
            <w:r w:rsidRPr="00846210">
              <w:rPr>
                <w:color w:val="2F2F2F"/>
                <w:spacing w:val="-3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dostopa in ETZ;</w:t>
            </w:r>
            <w:r w:rsidRPr="00846210">
              <w:rPr>
                <w:color w:val="2F2F2F"/>
                <w:spacing w:val="-21"/>
                <w:w w:val="105"/>
                <w:sz w:val="22"/>
                <w:szCs w:val="22"/>
                <w:lang w:val="sl-SI"/>
              </w:rPr>
              <w:t xml:space="preserve"> </w:t>
            </w:r>
          </w:p>
          <w:p w:rsidR="00F9511B" w:rsidRPr="00846210" w:rsidRDefault="00F9511B" w:rsidP="00F9511B">
            <w:pPr>
              <w:pStyle w:val="Telobesedila"/>
              <w:numPr>
                <w:ilvl w:val="0"/>
                <w:numId w:val="4"/>
              </w:numPr>
              <w:rPr>
                <w:b/>
                <w:sz w:val="22"/>
                <w:szCs w:val="22"/>
                <w:lang w:val="sl-SI"/>
              </w:rPr>
            </w:pP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računalniško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podprto</w:t>
            </w:r>
            <w:r w:rsidRPr="00846210">
              <w:rPr>
                <w:color w:val="2F2F2F"/>
                <w:spacing w:val="-10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urejanje dokumentarnega gradiva</w:t>
            </w:r>
            <w:r w:rsidRPr="00846210">
              <w:rPr>
                <w:color w:val="2F2F2F"/>
                <w:spacing w:val="-10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pri</w:t>
            </w:r>
            <w:r w:rsidRPr="00846210">
              <w:rPr>
                <w:color w:val="2F2F2F"/>
                <w:spacing w:val="-2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>ja</w:t>
            </w:r>
            <w:r w:rsidRPr="00846210">
              <w:rPr>
                <w:color w:val="494949"/>
                <w:spacing w:val="4"/>
                <w:w w:val="105"/>
                <w:sz w:val="22"/>
                <w:szCs w:val="22"/>
                <w:lang w:val="sl-SI"/>
              </w:rPr>
              <w:t>v</w:t>
            </w:r>
            <w:r w:rsidRPr="00846210">
              <w:rPr>
                <w:color w:val="2F2F2F"/>
                <w:spacing w:val="4"/>
                <w:w w:val="105"/>
                <w:sz w:val="22"/>
                <w:szCs w:val="22"/>
                <w:lang w:val="sl-SI"/>
              </w:rPr>
              <w:t>nopravnih</w:t>
            </w:r>
            <w:r w:rsidRPr="00846210">
              <w:rPr>
                <w:color w:val="2F2F2F"/>
                <w:spacing w:val="-15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osebah</w:t>
            </w:r>
            <w:r w:rsidRPr="00846210">
              <w:rPr>
                <w:color w:val="2F2F2F"/>
                <w:spacing w:val="-16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in</w:t>
            </w:r>
            <w:r w:rsidRPr="00846210">
              <w:rPr>
                <w:color w:val="2F2F2F"/>
                <w:spacing w:val="-19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vodenje</w:t>
            </w:r>
            <w:r w:rsidRPr="00846210">
              <w:rPr>
                <w:color w:val="2F2F2F"/>
                <w:spacing w:val="-19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računalniških</w:t>
            </w:r>
            <w:r w:rsidRPr="00846210">
              <w:rPr>
                <w:color w:val="2F2F2F"/>
                <w:spacing w:val="-7"/>
                <w:w w:val="105"/>
                <w:sz w:val="22"/>
                <w:szCs w:val="22"/>
                <w:lang w:val="sl-SI"/>
              </w:rPr>
              <w:t xml:space="preserve"> </w:t>
            </w:r>
            <w:r w:rsidRPr="00846210">
              <w:rPr>
                <w:color w:val="2F2F2F"/>
                <w:w w:val="105"/>
                <w:sz w:val="22"/>
                <w:szCs w:val="22"/>
                <w:lang w:val="sl-SI"/>
              </w:rPr>
              <w:t>evidenc</w:t>
            </w:r>
          </w:p>
        </w:tc>
        <w:tc>
          <w:tcPr>
            <w:tcW w:w="1851" w:type="dxa"/>
          </w:tcPr>
          <w:p w:rsidR="00F9511B" w:rsidRPr="00846210" w:rsidRDefault="00F9511B" w:rsidP="0066671E">
            <w:pPr>
              <w:pStyle w:val="Telobesedila"/>
              <w:rPr>
                <w:b/>
                <w:sz w:val="22"/>
                <w:szCs w:val="22"/>
                <w:lang w:val="sl-SI"/>
              </w:rPr>
            </w:pP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Ivančica</w:t>
            </w:r>
            <w:r w:rsidRPr="00846210">
              <w:rPr>
                <w:i/>
                <w:color w:val="2F2F2F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spacing w:val="-6"/>
                <w:w w:val="105"/>
                <w:sz w:val="22"/>
                <w:szCs w:val="22"/>
                <w:lang w:val="sl-SI"/>
              </w:rPr>
              <w:t>SABADIN</w:t>
            </w:r>
            <w:r w:rsidRPr="00846210">
              <w:rPr>
                <w:i/>
                <w:color w:val="494949"/>
                <w:spacing w:val="-6"/>
                <w:w w:val="105"/>
                <w:sz w:val="22"/>
                <w:szCs w:val="22"/>
                <w:lang w:val="sl-SI"/>
              </w:rPr>
              <w:t>,</w:t>
            </w:r>
            <w:r w:rsidRPr="00846210">
              <w:rPr>
                <w:i/>
                <w:color w:val="494949"/>
                <w:spacing w:val="-5"/>
                <w:w w:val="105"/>
                <w:sz w:val="22"/>
                <w:szCs w:val="22"/>
                <w:lang w:val="sl-SI"/>
              </w:rPr>
              <w:t xml:space="preserve"> </w:t>
            </w:r>
            <w:r>
              <w:rPr>
                <w:i/>
                <w:color w:val="2F2F2F"/>
                <w:w w:val="105"/>
                <w:sz w:val="22"/>
                <w:szCs w:val="22"/>
                <w:lang w:val="sl-SI"/>
              </w:rPr>
              <w:t>informatik</w:t>
            </w:r>
          </w:p>
        </w:tc>
      </w:tr>
    </w:tbl>
    <w:p w:rsidR="00F9511B" w:rsidRPr="00B83FA6" w:rsidRDefault="00F9511B" w:rsidP="00F9511B">
      <w:pPr>
        <w:pStyle w:val="Telobesedila"/>
        <w:rPr>
          <w:sz w:val="26"/>
          <w:lang w:val="sl-SI"/>
        </w:rPr>
      </w:pPr>
    </w:p>
    <w:p w:rsidR="00F9511B" w:rsidRDefault="00F9511B" w:rsidP="00F9511B">
      <w:pPr>
        <w:pStyle w:val="Navadensplet"/>
      </w:pPr>
    </w:p>
    <w:p w:rsidR="00F9511B" w:rsidRDefault="00F9511B" w:rsidP="00F9511B">
      <w:pPr>
        <w:rPr>
          <w:lang w:bidi="he-IL"/>
        </w:rPr>
      </w:pPr>
      <w:r>
        <w:br w:type="page"/>
      </w:r>
    </w:p>
    <w:p w:rsidR="00F9511B" w:rsidRPr="005A076E" w:rsidRDefault="00F9511B" w:rsidP="00F9511B">
      <w:pPr>
        <w:pStyle w:val="Navadensplet"/>
      </w:pPr>
      <w:r w:rsidRPr="005A076E">
        <w:lastRenderedPageBreak/>
        <w:t>POKRAJINSKI ARHIV KOPER</w:t>
      </w:r>
    </w:p>
    <w:p w:rsidR="00F9511B" w:rsidRPr="005A076E" w:rsidRDefault="00F9511B" w:rsidP="00F9511B">
      <w:pPr>
        <w:pStyle w:val="Navadensplet"/>
      </w:pPr>
      <w:proofErr w:type="spellStart"/>
      <w:r w:rsidRPr="005A076E">
        <w:t>Kapodistriasov</w:t>
      </w:r>
      <w:proofErr w:type="spellEnd"/>
      <w:r w:rsidRPr="005A076E">
        <w:t xml:space="preserve"> trg 1, 6000 Koper</w:t>
      </w:r>
    </w:p>
    <w:p w:rsidR="00F9511B" w:rsidRPr="005A076E" w:rsidRDefault="00F9511B" w:rsidP="00F9511B">
      <w:pPr>
        <w:pStyle w:val="Navadensplet"/>
      </w:pPr>
      <w:r w:rsidRPr="005A076E">
        <w:t>Davčna številka: 89089782</w:t>
      </w:r>
    </w:p>
    <w:p w:rsidR="00F9511B" w:rsidRPr="005A076E" w:rsidRDefault="00F9511B" w:rsidP="00F9511B">
      <w:pPr>
        <w:pStyle w:val="Navadensplet"/>
      </w:pPr>
      <w:r w:rsidRPr="005A076E">
        <w:t xml:space="preserve">Tel.: 05/627 18 24, </w:t>
      </w:r>
      <w:proofErr w:type="spellStart"/>
      <w:r w:rsidRPr="005A076E">
        <w:t>fax</w:t>
      </w:r>
      <w:proofErr w:type="spellEnd"/>
      <w:r w:rsidRPr="005A076E">
        <w:t>: 05/627 24 41</w:t>
      </w:r>
    </w:p>
    <w:p w:rsidR="00F9511B" w:rsidRPr="005A076E" w:rsidRDefault="00F9511B" w:rsidP="00F9511B">
      <w:pPr>
        <w:pStyle w:val="Navadensplet"/>
      </w:pPr>
      <w:r w:rsidRPr="005A076E">
        <w:t>E</w:t>
      </w:r>
      <w:r>
        <w:t>-</w:t>
      </w:r>
      <w:r w:rsidRPr="005A076E">
        <w:t>mail: tajnistvo@arhiv-koper.si</w:t>
      </w:r>
    </w:p>
    <w:p w:rsidR="00F9511B" w:rsidRPr="00F763C9" w:rsidRDefault="00F9511B" w:rsidP="00F9511B">
      <w:pPr>
        <w:pStyle w:val="Navadensplet"/>
        <w:rPr>
          <w:rFonts w:ascii="Arial" w:hAnsi="Arial" w:cs="Arial"/>
          <w:b/>
          <w:bCs/>
          <w:sz w:val="28"/>
          <w:szCs w:val="20"/>
        </w:rPr>
      </w:pPr>
    </w:p>
    <w:p w:rsidR="00F9511B" w:rsidRPr="0063785A" w:rsidRDefault="00F9511B" w:rsidP="00F9511B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>PRIJAVNICA</w:t>
      </w:r>
    </w:p>
    <w:p w:rsidR="00F9511B" w:rsidRPr="0063785A" w:rsidRDefault="00F9511B" w:rsidP="00F9511B">
      <w:pPr>
        <w:pStyle w:val="Navadensplet"/>
        <w:spacing w:line="276" w:lineRule="auto"/>
        <w:jc w:val="center"/>
        <w:rPr>
          <w:b/>
          <w:bCs/>
        </w:rPr>
      </w:pPr>
      <w:r w:rsidRPr="0063785A">
        <w:rPr>
          <w:b/>
          <w:bCs/>
        </w:rPr>
        <w:t xml:space="preserve">na </w:t>
      </w:r>
      <w:r>
        <w:rPr>
          <w:b/>
          <w:bCs/>
        </w:rPr>
        <w:t>seminar</w:t>
      </w:r>
      <w:r w:rsidRPr="00AB1938">
        <w:rPr>
          <w:b/>
          <w:bCs/>
        </w:rPr>
        <w:t xml:space="preserve"> za pripravo na preizkus strokovne us</w:t>
      </w:r>
      <w:r>
        <w:rPr>
          <w:b/>
          <w:bCs/>
        </w:rPr>
        <w:t>posobljenosti,</w:t>
      </w:r>
      <w:r w:rsidRPr="0063785A">
        <w:rPr>
          <w:b/>
          <w:bCs/>
        </w:rPr>
        <w:t xml:space="preserve"> dne </w:t>
      </w:r>
      <w:r>
        <w:rPr>
          <w:b/>
          <w:bCs/>
        </w:rPr>
        <w:t>20. 10. 2022</w:t>
      </w:r>
    </w:p>
    <w:p w:rsidR="00F9511B" w:rsidRPr="0063785A" w:rsidRDefault="00F9511B" w:rsidP="00F9511B">
      <w:pPr>
        <w:pStyle w:val="Navadensplet"/>
        <w:spacing w:line="276" w:lineRule="auto"/>
        <w:jc w:val="center"/>
        <w:rPr>
          <w:b/>
          <w:bCs/>
        </w:rPr>
      </w:pPr>
    </w:p>
    <w:p w:rsidR="00F9511B" w:rsidRPr="00F763C9" w:rsidRDefault="00F9511B" w:rsidP="00F9511B">
      <w:pPr>
        <w:pStyle w:val="Navadensplet"/>
        <w:rPr>
          <w:rFonts w:ascii="Arial" w:hAnsi="Arial" w:cs="Arial"/>
          <w:sz w:val="22"/>
          <w:szCs w:val="20"/>
        </w:rPr>
      </w:pPr>
    </w:p>
    <w:p w:rsidR="00F9511B" w:rsidRPr="0063785A" w:rsidRDefault="00F9511B" w:rsidP="00F9511B">
      <w:pPr>
        <w:pStyle w:val="Navadensplet"/>
        <w:rPr>
          <w:bCs/>
        </w:rPr>
      </w:pPr>
      <w:r w:rsidRPr="0063785A">
        <w:rPr>
          <w:bCs/>
        </w:rPr>
        <w:t>Ime in priimek udeleženca</w:t>
      </w:r>
      <w:r>
        <w:rPr>
          <w:bCs/>
        </w:rPr>
        <w:t xml:space="preserve"> ter </w:t>
      </w:r>
      <w:r w:rsidRPr="00F9511B">
        <w:rPr>
          <w:bCs/>
          <w:u w:val="single"/>
        </w:rPr>
        <w:t>elektronski naslov udeleženca</w:t>
      </w:r>
      <w:r w:rsidRPr="0063785A">
        <w:rPr>
          <w:bCs/>
        </w:rPr>
        <w:t>:</w:t>
      </w:r>
    </w:p>
    <w:p w:rsidR="00F9511B" w:rsidRPr="0063785A" w:rsidRDefault="00F9511B" w:rsidP="00F9511B">
      <w:pPr>
        <w:pStyle w:val="Navadensplet"/>
        <w:rPr>
          <w:bCs/>
        </w:rPr>
      </w:pPr>
    </w:p>
    <w:p w:rsidR="00F9511B" w:rsidRPr="0063785A" w:rsidRDefault="00F9511B" w:rsidP="00F9511B">
      <w:pPr>
        <w:pStyle w:val="Navadensplet"/>
        <w:numPr>
          <w:ilvl w:val="1"/>
          <w:numId w:val="6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………………………………………………………………………………</w:t>
      </w:r>
    </w:p>
    <w:p w:rsidR="00F9511B" w:rsidRPr="0063785A" w:rsidRDefault="00F9511B" w:rsidP="00F9511B">
      <w:pPr>
        <w:pStyle w:val="Navadensplet"/>
        <w:numPr>
          <w:ilvl w:val="1"/>
          <w:numId w:val="6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………………………………………………………………………………</w:t>
      </w:r>
    </w:p>
    <w:p w:rsidR="00F9511B" w:rsidRPr="0063785A" w:rsidRDefault="00F9511B" w:rsidP="00F9511B">
      <w:pPr>
        <w:pStyle w:val="Navadensplet"/>
        <w:numPr>
          <w:ilvl w:val="1"/>
          <w:numId w:val="6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………………………………………………………………………………</w:t>
      </w:r>
    </w:p>
    <w:p w:rsidR="00F9511B" w:rsidRPr="0063785A" w:rsidRDefault="00F9511B" w:rsidP="00F9511B">
      <w:pPr>
        <w:pStyle w:val="Navadensplet"/>
        <w:numPr>
          <w:ilvl w:val="1"/>
          <w:numId w:val="6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………………………………………………………………………………</w:t>
      </w:r>
    </w:p>
    <w:p w:rsidR="00F9511B" w:rsidRPr="0063785A" w:rsidRDefault="00F9511B" w:rsidP="00F9511B">
      <w:pPr>
        <w:pStyle w:val="Navadensplet"/>
        <w:numPr>
          <w:ilvl w:val="1"/>
          <w:numId w:val="6"/>
        </w:numPr>
        <w:spacing w:line="480" w:lineRule="auto"/>
        <w:rPr>
          <w:bCs/>
        </w:rPr>
      </w:pPr>
      <w:r w:rsidRPr="0063785A">
        <w:rPr>
          <w:bCs/>
        </w:rPr>
        <w:t>………………………………………………………………………………</w:t>
      </w:r>
    </w:p>
    <w:p w:rsidR="00F9511B" w:rsidRPr="0063785A" w:rsidRDefault="00F9511B" w:rsidP="00F9511B">
      <w:pPr>
        <w:pStyle w:val="Navadensplet"/>
        <w:spacing w:line="360" w:lineRule="auto"/>
        <w:rPr>
          <w:bCs/>
        </w:rPr>
      </w:pPr>
    </w:p>
    <w:p w:rsidR="00F9511B" w:rsidRPr="005A076E" w:rsidRDefault="00F9511B" w:rsidP="00F9511B">
      <w:pPr>
        <w:pStyle w:val="Navadensplet"/>
        <w:spacing w:line="360" w:lineRule="auto"/>
      </w:pPr>
      <w:r w:rsidRPr="005A076E">
        <w:t>Ustanova/Podjetje: __________________________</w:t>
      </w:r>
    </w:p>
    <w:p w:rsidR="00F9511B" w:rsidRPr="005A076E" w:rsidRDefault="00F9511B" w:rsidP="00F9511B">
      <w:pPr>
        <w:pStyle w:val="Navadensplet"/>
        <w:spacing w:line="360" w:lineRule="auto"/>
      </w:pPr>
      <w:r w:rsidRPr="005A076E">
        <w:t>Davčna številka: _____________________</w:t>
      </w:r>
      <w:r>
        <w:t>_______</w:t>
      </w:r>
    </w:p>
    <w:p w:rsidR="00F9511B" w:rsidRDefault="00F9511B" w:rsidP="00F9511B">
      <w:pPr>
        <w:pStyle w:val="Navadensplet"/>
        <w:spacing w:line="360" w:lineRule="auto"/>
      </w:pPr>
      <w:r w:rsidRPr="005A076E">
        <w:t>Ident</w:t>
      </w:r>
      <w:r>
        <w:t>ifikacijska št</w:t>
      </w:r>
      <w:r w:rsidRPr="005A076E">
        <w:t>. za DDV, če je zavezanec za DDV</w:t>
      </w:r>
      <w:r>
        <w:t xml:space="preserve">: </w:t>
      </w:r>
      <w:r w:rsidRPr="005A076E">
        <w:t>___________________</w:t>
      </w:r>
    </w:p>
    <w:p w:rsidR="00F9511B" w:rsidRDefault="00F9511B" w:rsidP="00F9511B">
      <w:pPr>
        <w:pStyle w:val="Navadensplet"/>
        <w:spacing w:line="360" w:lineRule="auto"/>
      </w:pPr>
      <w:r>
        <w:t>TRR račun za izdajo e-računa: _____________________________________</w:t>
      </w:r>
    </w:p>
    <w:p w:rsidR="00F9511B" w:rsidRPr="005A076E" w:rsidRDefault="00F9511B" w:rsidP="00F9511B">
      <w:pPr>
        <w:pStyle w:val="Navadensplet"/>
        <w:spacing w:line="360" w:lineRule="auto"/>
      </w:pPr>
      <w:r w:rsidRPr="005A076E">
        <w:t>Naslov: ___________</w:t>
      </w:r>
      <w:r>
        <w:t>________________________</w:t>
      </w:r>
    </w:p>
    <w:p w:rsidR="00F9511B" w:rsidRDefault="00F9511B" w:rsidP="00F9511B">
      <w:pPr>
        <w:pStyle w:val="Navadensplet"/>
        <w:spacing w:line="360" w:lineRule="auto"/>
      </w:pPr>
      <w:r w:rsidRPr="005A076E">
        <w:t>Telefon/</w:t>
      </w:r>
      <w:proofErr w:type="spellStart"/>
      <w:r w:rsidRPr="005A076E">
        <w:t>fax</w:t>
      </w:r>
      <w:proofErr w:type="spellEnd"/>
      <w:r w:rsidRPr="005A076E">
        <w:t>: _________________</w:t>
      </w:r>
      <w:r>
        <w:t>______________</w:t>
      </w:r>
      <w:r w:rsidRPr="005A076E">
        <w:t xml:space="preserve"> </w:t>
      </w:r>
    </w:p>
    <w:p w:rsidR="00F9511B" w:rsidRPr="005A076E" w:rsidRDefault="00F9511B" w:rsidP="00F9511B">
      <w:pPr>
        <w:pStyle w:val="Navadensplet"/>
        <w:spacing w:line="360" w:lineRule="auto"/>
      </w:pPr>
      <w:r w:rsidRPr="005A076E">
        <w:t xml:space="preserve">     </w:t>
      </w:r>
    </w:p>
    <w:p w:rsidR="00F9511B" w:rsidRPr="0063785A" w:rsidRDefault="00F9511B" w:rsidP="00F9511B">
      <w:pPr>
        <w:pStyle w:val="Navadensplet"/>
        <w:spacing w:line="360" w:lineRule="auto"/>
        <w:rPr>
          <w:b/>
          <w:u w:val="single"/>
        </w:rPr>
      </w:pPr>
      <w:r w:rsidRPr="0063785A">
        <w:rPr>
          <w:b/>
          <w:u w:val="single"/>
        </w:rPr>
        <w:t>Navedite podatke plačnika, če se razlikujejo od zgoraj navedenih:</w:t>
      </w:r>
    </w:p>
    <w:p w:rsidR="00F9511B" w:rsidRPr="0063785A" w:rsidRDefault="00F9511B" w:rsidP="00F9511B">
      <w:pPr>
        <w:pStyle w:val="Navadensplet"/>
        <w:spacing w:line="360" w:lineRule="auto"/>
      </w:pPr>
      <w:r>
        <w:t>Ustanova/Podjetje (vključno z naslovom)</w:t>
      </w:r>
      <w:r w:rsidRPr="0063785A">
        <w:t>: __________________________</w:t>
      </w:r>
    </w:p>
    <w:p w:rsidR="00F9511B" w:rsidRPr="0063785A" w:rsidRDefault="00F9511B" w:rsidP="00F9511B">
      <w:pPr>
        <w:pStyle w:val="Navadensplet"/>
        <w:spacing w:line="360" w:lineRule="auto"/>
      </w:pPr>
      <w:r w:rsidRPr="0063785A">
        <w:t>Davčna številka: _____________________</w:t>
      </w:r>
    </w:p>
    <w:p w:rsidR="00F9511B" w:rsidRPr="0063785A" w:rsidRDefault="00F9511B" w:rsidP="00F9511B">
      <w:pPr>
        <w:pStyle w:val="Navadensplet"/>
        <w:spacing w:line="360" w:lineRule="auto"/>
      </w:pPr>
      <w:r w:rsidRPr="0063785A">
        <w:t>Ident</w:t>
      </w:r>
      <w:r>
        <w:t>ifikacijska št</w:t>
      </w:r>
      <w:r w:rsidRPr="0063785A">
        <w:t>. za DDV, če je zavezanec za DDV</w:t>
      </w:r>
      <w:r>
        <w:t xml:space="preserve">: </w:t>
      </w:r>
      <w:r w:rsidRPr="0063785A">
        <w:t>___________________</w:t>
      </w:r>
    </w:p>
    <w:p w:rsidR="00F9511B" w:rsidRDefault="00F9511B" w:rsidP="00F9511B">
      <w:pPr>
        <w:pStyle w:val="Navadensplet"/>
        <w:spacing w:line="360" w:lineRule="auto"/>
      </w:pPr>
      <w:r>
        <w:t>TRR račun za izdajo e-računa:  _____________________________________</w:t>
      </w:r>
    </w:p>
    <w:p w:rsidR="00F9511B" w:rsidRPr="00546044" w:rsidRDefault="00F9511B" w:rsidP="00F9511B">
      <w:pPr>
        <w:pStyle w:val="Navadensplet"/>
        <w:spacing w:line="360" w:lineRule="auto"/>
        <w:rPr>
          <w:rFonts w:ascii="Arial" w:hAnsi="Arial" w:cs="Arial"/>
          <w:sz w:val="22"/>
          <w:szCs w:val="20"/>
        </w:rPr>
      </w:pPr>
    </w:p>
    <w:p w:rsidR="00F9511B" w:rsidRPr="0063785A" w:rsidRDefault="00F9511B" w:rsidP="00F9511B">
      <w:pPr>
        <w:spacing w:line="360" w:lineRule="auto"/>
        <w:rPr>
          <w:lang w:bidi="he-IL"/>
        </w:rPr>
      </w:pPr>
      <w:r w:rsidRPr="0063785A">
        <w:rPr>
          <w:lang w:bidi="he-IL"/>
        </w:rPr>
        <w:t>Kraj in datum: ________________                       Odgovorna oseba: _____</w:t>
      </w:r>
      <w:r>
        <w:rPr>
          <w:lang w:bidi="he-IL"/>
        </w:rPr>
        <w:t>_______</w:t>
      </w:r>
      <w:r w:rsidRPr="0063785A">
        <w:rPr>
          <w:lang w:bidi="he-IL"/>
        </w:rPr>
        <w:t xml:space="preserve">_________       </w:t>
      </w:r>
    </w:p>
    <w:p w:rsidR="00F9511B" w:rsidRDefault="00F9511B" w:rsidP="00F9511B">
      <w:pPr>
        <w:spacing w:line="360" w:lineRule="auto"/>
        <w:rPr>
          <w:lang w:bidi="he-IL"/>
        </w:rPr>
      </w:pPr>
      <w:r w:rsidRPr="0063785A">
        <w:rPr>
          <w:lang w:bidi="he-IL"/>
        </w:rPr>
        <w:t xml:space="preserve">                                                                              </w:t>
      </w:r>
    </w:p>
    <w:p w:rsidR="00F9511B" w:rsidRPr="002E25B0" w:rsidRDefault="00F9511B" w:rsidP="00F9511B">
      <w:pPr>
        <w:spacing w:line="360" w:lineRule="auto"/>
        <w:ind w:left="4248"/>
        <w:rPr>
          <w:i/>
          <w:sz w:val="25"/>
        </w:rPr>
      </w:pPr>
      <w:r>
        <w:rPr>
          <w:lang w:bidi="he-IL"/>
        </w:rPr>
        <w:t xml:space="preserve">        </w:t>
      </w:r>
      <w:r w:rsidRPr="0063785A">
        <w:rPr>
          <w:lang w:bidi="he-IL"/>
        </w:rPr>
        <w:t xml:space="preserve"> Podpis odgovorne osebe: _____</w:t>
      </w:r>
      <w:r>
        <w:rPr>
          <w:lang w:bidi="he-IL"/>
        </w:rPr>
        <w:t>____</w:t>
      </w:r>
      <w:r w:rsidRPr="0063785A">
        <w:rPr>
          <w:lang w:bidi="he-IL"/>
        </w:rPr>
        <w:t>______</w:t>
      </w:r>
    </w:p>
    <w:p w:rsidR="00F9511B" w:rsidRDefault="00F9511B" w:rsidP="00F9511B">
      <w:pPr>
        <w:rPr>
          <w:lang w:bidi="he-IL"/>
        </w:rPr>
      </w:pPr>
    </w:p>
    <w:p w:rsidR="00F9511B" w:rsidRDefault="00F9511B" w:rsidP="00F9511B">
      <w:pPr>
        <w:rPr>
          <w:lang w:bidi="he-IL"/>
        </w:rPr>
      </w:pPr>
    </w:p>
    <w:p w:rsidR="00F9511B" w:rsidRDefault="00F9511B" w:rsidP="00F9511B">
      <w:pPr>
        <w:rPr>
          <w:lang w:bidi="he-IL"/>
        </w:rPr>
      </w:pPr>
    </w:p>
    <w:p w:rsidR="00F9511B" w:rsidRDefault="00F9511B" w:rsidP="00F9511B">
      <w:pPr>
        <w:rPr>
          <w:lang w:bidi="he-IL"/>
        </w:rPr>
      </w:pPr>
    </w:p>
    <w:p w:rsidR="00F9511B" w:rsidRDefault="00F9511B" w:rsidP="00F9511B">
      <w:pPr>
        <w:rPr>
          <w:lang w:bidi="he-IL"/>
        </w:rPr>
      </w:pPr>
    </w:p>
    <w:p w:rsidR="00F9511B" w:rsidRPr="00AB1938" w:rsidRDefault="00F9511B" w:rsidP="00F9511B">
      <w:pPr>
        <w:rPr>
          <w:lang w:bidi="he-IL"/>
        </w:rPr>
      </w:pPr>
      <w:r w:rsidRPr="00AB1938">
        <w:rPr>
          <w:lang w:bidi="he-IL"/>
        </w:rPr>
        <w:lastRenderedPageBreak/>
        <w:t>POKRAJINSKI ARHIV KOPER</w:t>
      </w:r>
    </w:p>
    <w:p w:rsidR="00F9511B" w:rsidRPr="00AB1938" w:rsidRDefault="00F9511B" w:rsidP="00F9511B">
      <w:pPr>
        <w:rPr>
          <w:lang w:bidi="he-IL"/>
        </w:rPr>
      </w:pPr>
      <w:proofErr w:type="spellStart"/>
      <w:r w:rsidRPr="00AB1938">
        <w:rPr>
          <w:lang w:bidi="he-IL"/>
        </w:rPr>
        <w:t>Kapodistriasov</w:t>
      </w:r>
      <w:proofErr w:type="spellEnd"/>
      <w:r w:rsidRPr="00AB1938">
        <w:rPr>
          <w:lang w:bidi="he-IL"/>
        </w:rPr>
        <w:t xml:space="preserve"> trg 1, 6000 Koper</w:t>
      </w:r>
    </w:p>
    <w:p w:rsidR="00F9511B" w:rsidRPr="00AB1938" w:rsidRDefault="00F9511B" w:rsidP="00F9511B">
      <w:pPr>
        <w:rPr>
          <w:lang w:bidi="he-IL"/>
        </w:rPr>
      </w:pPr>
      <w:r w:rsidRPr="00AB1938">
        <w:rPr>
          <w:lang w:bidi="he-IL"/>
        </w:rPr>
        <w:t>Davčna številka: 89089782</w:t>
      </w:r>
    </w:p>
    <w:p w:rsidR="00F9511B" w:rsidRPr="00AB1938" w:rsidRDefault="00F9511B" w:rsidP="00F9511B">
      <w:pPr>
        <w:rPr>
          <w:lang w:bidi="he-IL"/>
        </w:rPr>
      </w:pPr>
      <w:r w:rsidRPr="00AB1938">
        <w:rPr>
          <w:lang w:bidi="he-IL"/>
        </w:rPr>
        <w:t xml:space="preserve">Tel.: 05/627 18 24, </w:t>
      </w:r>
      <w:proofErr w:type="spellStart"/>
      <w:r w:rsidRPr="00AB1938">
        <w:rPr>
          <w:lang w:bidi="he-IL"/>
        </w:rPr>
        <w:t>fax</w:t>
      </w:r>
      <w:proofErr w:type="spellEnd"/>
      <w:r w:rsidRPr="00AB1938">
        <w:rPr>
          <w:lang w:bidi="he-IL"/>
        </w:rPr>
        <w:t>: 05/627 24 41</w:t>
      </w:r>
    </w:p>
    <w:p w:rsidR="00F9511B" w:rsidRPr="00AB1938" w:rsidRDefault="00F9511B" w:rsidP="00F9511B">
      <w:pPr>
        <w:rPr>
          <w:lang w:bidi="he-IL"/>
        </w:rPr>
      </w:pPr>
      <w:r w:rsidRPr="00AB1938">
        <w:rPr>
          <w:lang w:bidi="he-IL"/>
        </w:rPr>
        <w:t>E-mail: tajnistvo@arhiv-koper.si</w:t>
      </w:r>
    </w:p>
    <w:p w:rsidR="00F9511B" w:rsidRPr="00AB1938" w:rsidRDefault="00F9511B" w:rsidP="00F9511B">
      <w:pPr>
        <w:spacing w:line="360" w:lineRule="auto"/>
        <w:rPr>
          <w:lang w:bidi="he-IL"/>
        </w:rPr>
      </w:pPr>
    </w:p>
    <w:p w:rsidR="00F9511B" w:rsidRPr="00AB1938" w:rsidRDefault="00F9511B" w:rsidP="00F9511B">
      <w:pPr>
        <w:jc w:val="center"/>
        <w:rPr>
          <w:b/>
          <w:bCs/>
          <w:lang w:bidi="he-IL"/>
        </w:rPr>
      </w:pPr>
    </w:p>
    <w:p w:rsidR="00F9511B" w:rsidRPr="00AB1938" w:rsidRDefault="00F9511B" w:rsidP="00F9511B">
      <w:pPr>
        <w:spacing w:line="276" w:lineRule="auto"/>
        <w:jc w:val="center"/>
        <w:rPr>
          <w:b/>
          <w:bCs/>
          <w:lang w:bidi="he-IL"/>
        </w:rPr>
      </w:pPr>
      <w:r w:rsidRPr="00AB1938">
        <w:rPr>
          <w:b/>
          <w:bCs/>
          <w:lang w:bidi="he-IL"/>
        </w:rPr>
        <w:t>PRIJAVNICA</w:t>
      </w:r>
    </w:p>
    <w:p w:rsidR="00F9511B" w:rsidRDefault="00F9511B" w:rsidP="00F9511B">
      <w:pPr>
        <w:spacing w:line="276" w:lineRule="auto"/>
        <w:jc w:val="center"/>
        <w:rPr>
          <w:b/>
          <w:bCs/>
          <w:lang w:bidi="he-IL"/>
        </w:rPr>
      </w:pPr>
      <w:r w:rsidRPr="00AB1938">
        <w:rPr>
          <w:b/>
          <w:bCs/>
          <w:lang w:bidi="he-IL"/>
        </w:rPr>
        <w:t xml:space="preserve">za preizkus strokovne usposobljenosti za delo z dokumentarnim gradivom </w:t>
      </w:r>
    </w:p>
    <w:p w:rsidR="00F9511B" w:rsidRPr="00AB1938" w:rsidRDefault="00F9511B" w:rsidP="00F9511B">
      <w:pPr>
        <w:spacing w:line="276" w:lineRule="auto"/>
        <w:jc w:val="center"/>
        <w:rPr>
          <w:b/>
          <w:bCs/>
          <w:lang w:bidi="he-IL"/>
        </w:rPr>
      </w:pPr>
      <w:r w:rsidRPr="00AB1938">
        <w:rPr>
          <w:b/>
          <w:bCs/>
          <w:lang w:bidi="he-IL"/>
        </w:rPr>
        <w:t>dne</w:t>
      </w:r>
      <w:r>
        <w:rPr>
          <w:b/>
          <w:bCs/>
          <w:lang w:bidi="he-IL"/>
        </w:rPr>
        <w:t xml:space="preserve"> 17. 11. 2022</w:t>
      </w:r>
    </w:p>
    <w:p w:rsidR="00F9511B" w:rsidRPr="00AB1938" w:rsidRDefault="00F9511B" w:rsidP="00F9511B">
      <w:pPr>
        <w:spacing w:line="360" w:lineRule="auto"/>
        <w:rPr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327"/>
        <w:gridCol w:w="1278"/>
        <w:gridCol w:w="1073"/>
        <w:gridCol w:w="1372"/>
        <w:gridCol w:w="1701"/>
      </w:tblGrid>
      <w:tr w:rsidR="00F9511B" w:rsidRPr="00AB1938" w:rsidTr="0066671E">
        <w:tc>
          <w:tcPr>
            <w:tcW w:w="3100" w:type="dxa"/>
            <w:shd w:val="clear" w:color="auto" w:fill="D9D9D9"/>
          </w:tcPr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</w:p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  <w:r w:rsidRPr="00AB1938">
              <w:rPr>
                <w:bCs/>
                <w:lang w:bidi="he-IL"/>
              </w:rPr>
              <w:t>Ime in priimek kandidata</w:t>
            </w:r>
          </w:p>
        </w:tc>
        <w:tc>
          <w:tcPr>
            <w:tcW w:w="1327" w:type="dxa"/>
            <w:shd w:val="clear" w:color="auto" w:fill="D9D9D9"/>
          </w:tcPr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</w:p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  <w:r w:rsidRPr="00AB1938">
              <w:rPr>
                <w:bCs/>
                <w:lang w:bidi="he-IL"/>
              </w:rPr>
              <w:t>Datum rojstva</w:t>
            </w:r>
          </w:p>
        </w:tc>
        <w:tc>
          <w:tcPr>
            <w:tcW w:w="1278" w:type="dxa"/>
            <w:shd w:val="clear" w:color="auto" w:fill="D9D9D9"/>
          </w:tcPr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</w:p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  <w:r w:rsidRPr="00AB1938">
              <w:rPr>
                <w:bCs/>
                <w:lang w:bidi="he-IL"/>
              </w:rPr>
              <w:t>Kraj rojstva</w:t>
            </w:r>
          </w:p>
        </w:tc>
        <w:tc>
          <w:tcPr>
            <w:tcW w:w="1073" w:type="dxa"/>
            <w:shd w:val="clear" w:color="auto" w:fill="D9D9D9"/>
          </w:tcPr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</w:p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  <w:r w:rsidRPr="00AB1938">
              <w:rPr>
                <w:bCs/>
                <w:lang w:bidi="he-IL"/>
              </w:rPr>
              <w:t>Stopnja izobrazbe</w:t>
            </w:r>
          </w:p>
        </w:tc>
        <w:tc>
          <w:tcPr>
            <w:tcW w:w="1372" w:type="dxa"/>
            <w:shd w:val="clear" w:color="auto" w:fill="D9D9D9"/>
          </w:tcPr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  <w:r w:rsidRPr="00AB1938">
              <w:rPr>
                <w:bCs/>
                <w:lang w:bidi="he-IL"/>
              </w:rPr>
              <w:t>Pričetek dela z dokument. gradivom</w:t>
            </w:r>
          </w:p>
        </w:tc>
        <w:tc>
          <w:tcPr>
            <w:tcW w:w="1701" w:type="dxa"/>
            <w:shd w:val="clear" w:color="auto" w:fill="D9D9D9"/>
          </w:tcPr>
          <w:p w:rsidR="00F9511B" w:rsidRPr="00AB1938" w:rsidRDefault="00F9511B" w:rsidP="0066671E">
            <w:pPr>
              <w:jc w:val="center"/>
              <w:rPr>
                <w:bCs/>
                <w:lang w:bidi="he-IL"/>
              </w:rPr>
            </w:pPr>
            <w:r w:rsidRPr="00AB1938">
              <w:rPr>
                <w:bCs/>
                <w:lang w:bidi="he-IL"/>
              </w:rPr>
              <w:t>Delovno mesto</w:t>
            </w:r>
          </w:p>
        </w:tc>
      </w:tr>
      <w:tr w:rsidR="00F9511B" w:rsidRPr="00AB1938" w:rsidTr="0066671E">
        <w:tc>
          <w:tcPr>
            <w:tcW w:w="3100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  <w:tr w:rsidR="00F9511B" w:rsidRPr="00AB1938" w:rsidTr="0066671E">
        <w:tc>
          <w:tcPr>
            <w:tcW w:w="3100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  <w:tr w:rsidR="00F9511B" w:rsidRPr="00AB1938" w:rsidTr="0066671E">
        <w:tc>
          <w:tcPr>
            <w:tcW w:w="3100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  <w:tr w:rsidR="00F9511B" w:rsidRPr="00AB1938" w:rsidTr="0066671E">
        <w:tc>
          <w:tcPr>
            <w:tcW w:w="3100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27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278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073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372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  <w:tc>
          <w:tcPr>
            <w:tcW w:w="1701" w:type="dxa"/>
          </w:tcPr>
          <w:p w:rsidR="00F9511B" w:rsidRPr="00AB1938" w:rsidRDefault="00F9511B" w:rsidP="0066671E">
            <w:pPr>
              <w:spacing w:line="480" w:lineRule="auto"/>
              <w:rPr>
                <w:b/>
                <w:bCs/>
                <w:lang w:bidi="he-IL"/>
              </w:rPr>
            </w:pPr>
          </w:p>
        </w:tc>
      </w:tr>
    </w:tbl>
    <w:p w:rsidR="00F9511B" w:rsidRPr="00AB1938" w:rsidRDefault="00F9511B" w:rsidP="00F9511B">
      <w:pPr>
        <w:spacing w:line="360" w:lineRule="auto"/>
        <w:rPr>
          <w:lang w:bidi="he-IL"/>
        </w:rPr>
      </w:pPr>
    </w:p>
    <w:p w:rsidR="00F9511B" w:rsidRPr="00AB1938" w:rsidRDefault="00F9511B" w:rsidP="00F9511B">
      <w:pPr>
        <w:spacing w:line="360" w:lineRule="auto"/>
        <w:rPr>
          <w:b/>
          <w:bCs/>
          <w:u w:val="single"/>
          <w:lang w:bidi="he-IL"/>
        </w:rPr>
      </w:pPr>
      <w:r w:rsidRPr="00AB1938">
        <w:rPr>
          <w:b/>
          <w:bCs/>
          <w:u w:val="single"/>
          <w:lang w:bidi="he-IL"/>
        </w:rPr>
        <w:t>Prijavnici OBVEZNO priložite kopijo dokazila o doseženi stopnji izobrazbe!</w:t>
      </w:r>
    </w:p>
    <w:p w:rsidR="00F9511B" w:rsidRPr="00AB1938" w:rsidRDefault="00F9511B" w:rsidP="00F9511B">
      <w:pPr>
        <w:spacing w:line="360" w:lineRule="auto"/>
        <w:rPr>
          <w:lang w:bidi="he-IL"/>
        </w:rPr>
      </w:pPr>
    </w:p>
    <w:p w:rsidR="00F9511B" w:rsidRPr="00AB1938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>Ustanova/Podjetje: __________________________</w:t>
      </w:r>
    </w:p>
    <w:p w:rsidR="00F9511B" w:rsidRPr="00AB1938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>Davčna številka: ____________________________</w:t>
      </w:r>
    </w:p>
    <w:p w:rsidR="00F9511B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>Identifikacijska št. za DDV, če je zavezanec za DDV</w:t>
      </w:r>
      <w:r>
        <w:rPr>
          <w:lang w:bidi="he-IL"/>
        </w:rPr>
        <w:t xml:space="preserve">: </w:t>
      </w:r>
      <w:r w:rsidRPr="00AB1938">
        <w:rPr>
          <w:lang w:bidi="he-IL"/>
        </w:rPr>
        <w:t>___________________</w:t>
      </w:r>
    </w:p>
    <w:p w:rsidR="00F9511B" w:rsidRDefault="00F9511B" w:rsidP="00F9511B">
      <w:pPr>
        <w:pStyle w:val="Navadensplet"/>
        <w:spacing w:line="360" w:lineRule="auto"/>
      </w:pPr>
      <w:r>
        <w:t>TRR račun za izdajo e-računa:  _____________________________________</w:t>
      </w:r>
    </w:p>
    <w:p w:rsidR="00F9511B" w:rsidRPr="00AB1938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>Naslov: ___________________________________</w:t>
      </w:r>
    </w:p>
    <w:p w:rsidR="00F9511B" w:rsidRPr="00AB1938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>Telefon/</w:t>
      </w:r>
      <w:proofErr w:type="spellStart"/>
      <w:r w:rsidRPr="00AB1938">
        <w:rPr>
          <w:lang w:bidi="he-IL"/>
        </w:rPr>
        <w:t>fax</w:t>
      </w:r>
      <w:proofErr w:type="spellEnd"/>
      <w:r w:rsidRPr="00AB1938">
        <w:rPr>
          <w:lang w:bidi="he-IL"/>
        </w:rPr>
        <w:t xml:space="preserve">: _________________ </w:t>
      </w:r>
    </w:p>
    <w:p w:rsidR="00F9511B" w:rsidRPr="00AB1938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 xml:space="preserve">     </w:t>
      </w:r>
    </w:p>
    <w:p w:rsidR="00F9511B" w:rsidRPr="00AB1938" w:rsidRDefault="00F9511B" w:rsidP="00F9511B">
      <w:pPr>
        <w:spacing w:line="360" w:lineRule="auto"/>
        <w:rPr>
          <w:lang w:bidi="he-IL"/>
        </w:rPr>
      </w:pPr>
    </w:p>
    <w:p w:rsidR="00F9511B" w:rsidRPr="0063785A" w:rsidRDefault="00F9511B" w:rsidP="00F9511B">
      <w:pPr>
        <w:spacing w:line="360" w:lineRule="auto"/>
        <w:rPr>
          <w:lang w:bidi="he-IL"/>
        </w:rPr>
      </w:pPr>
      <w:r w:rsidRPr="00AB1938">
        <w:rPr>
          <w:lang w:bidi="he-IL"/>
        </w:rPr>
        <w:t xml:space="preserve">Kraj in datum: ________________                     </w:t>
      </w:r>
      <w:r>
        <w:rPr>
          <w:lang w:bidi="he-IL"/>
        </w:rPr>
        <w:t xml:space="preserve">  Odg</w:t>
      </w:r>
      <w:r w:rsidRPr="0063785A">
        <w:rPr>
          <w:lang w:bidi="he-IL"/>
        </w:rPr>
        <w:t>ovorna oseba: _____</w:t>
      </w:r>
      <w:r>
        <w:rPr>
          <w:lang w:bidi="he-IL"/>
        </w:rPr>
        <w:t>_______</w:t>
      </w:r>
      <w:r w:rsidRPr="0063785A">
        <w:rPr>
          <w:lang w:bidi="he-IL"/>
        </w:rPr>
        <w:t xml:space="preserve">_________       </w:t>
      </w:r>
    </w:p>
    <w:p w:rsidR="00F9511B" w:rsidRDefault="00F9511B" w:rsidP="00F9511B">
      <w:pPr>
        <w:spacing w:line="360" w:lineRule="auto"/>
        <w:rPr>
          <w:lang w:bidi="he-IL"/>
        </w:rPr>
      </w:pPr>
      <w:r w:rsidRPr="0063785A">
        <w:rPr>
          <w:lang w:bidi="he-IL"/>
        </w:rPr>
        <w:t xml:space="preserve">                                                                              </w:t>
      </w:r>
    </w:p>
    <w:p w:rsidR="00F9511B" w:rsidRPr="002E25B0" w:rsidRDefault="00F9511B" w:rsidP="00F9511B">
      <w:pPr>
        <w:spacing w:line="360" w:lineRule="auto"/>
        <w:ind w:left="4248"/>
        <w:rPr>
          <w:i/>
          <w:sz w:val="25"/>
        </w:rPr>
      </w:pPr>
      <w:r>
        <w:rPr>
          <w:lang w:bidi="he-IL"/>
        </w:rPr>
        <w:t xml:space="preserve">        </w:t>
      </w:r>
      <w:r w:rsidRPr="0063785A">
        <w:rPr>
          <w:lang w:bidi="he-IL"/>
        </w:rPr>
        <w:t xml:space="preserve"> Podpis odgovorne osebe: _____</w:t>
      </w:r>
      <w:r>
        <w:rPr>
          <w:lang w:bidi="he-IL"/>
        </w:rPr>
        <w:t>____</w:t>
      </w:r>
      <w:r w:rsidRPr="0063785A">
        <w:rPr>
          <w:lang w:bidi="he-IL"/>
        </w:rPr>
        <w:t>______</w:t>
      </w:r>
    </w:p>
    <w:p w:rsidR="00F9511B" w:rsidRPr="00B83FA6" w:rsidRDefault="00F9511B" w:rsidP="00F9511B">
      <w:pPr>
        <w:spacing w:line="360" w:lineRule="auto"/>
      </w:pPr>
    </w:p>
    <w:p w:rsidR="00DE16FC" w:rsidRDefault="00DE16FC" w:rsidP="00471001">
      <w:pPr>
        <w:pStyle w:val="Glava"/>
        <w:tabs>
          <w:tab w:val="clear" w:pos="4536"/>
          <w:tab w:val="clear" w:pos="9072"/>
        </w:tabs>
        <w:rPr>
          <w:sz w:val="22"/>
          <w:szCs w:val="22"/>
        </w:rPr>
      </w:pPr>
    </w:p>
    <w:sectPr w:rsidR="00DE16FC" w:rsidSect="00C47A43">
      <w:footerReference w:type="default" r:id="rId8"/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12F" w:rsidRDefault="0009412F">
      <w:r>
        <w:separator/>
      </w:r>
    </w:p>
  </w:endnote>
  <w:endnote w:type="continuationSeparator" w:id="0">
    <w:p w:rsidR="0009412F" w:rsidRDefault="0009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0C" w:rsidRDefault="0009412F" w:rsidP="007C040E">
    <w:pPr>
      <w:pStyle w:val="Noga"/>
      <w:jc w:val="center"/>
      <w:rPr>
        <w:sz w:val="18"/>
      </w:rPr>
    </w:pPr>
    <w:r>
      <w:rPr>
        <w:sz w:val="18"/>
      </w:rPr>
      <w:t xml:space="preserve">6000 Koper, Kapodistriasov trg 1,tel: 05/6271 824, </w:t>
    </w:r>
  </w:p>
  <w:p w:rsidR="0078240C" w:rsidRPr="006F3CD0" w:rsidRDefault="0009412F" w:rsidP="007C040E">
    <w:pPr>
      <w:pStyle w:val="Noga"/>
      <w:jc w:val="center"/>
      <w:rPr>
        <w:sz w:val="18"/>
      </w:rPr>
    </w:pPr>
    <w:r>
      <w:rPr>
        <w:sz w:val="18"/>
      </w:rPr>
      <w:t xml:space="preserve">e-naslov: </w:t>
    </w:r>
    <w:hyperlink r:id="rId1" w:history="1">
      <w:r w:rsidR="00D768B8" w:rsidRPr="00901F22">
        <w:rPr>
          <w:rStyle w:val="Hiperpovezava"/>
          <w:sz w:val="18"/>
        </w:rPr>
        <w:t>tajnistvo@arhiv-koper.si</w:t>
      </w:r>
    </w:hyperlink>
    <w:r>
      <w:rPr>
        <w:sz w:val="18"/>
      </w:rPr>
      <w:t>, spletna stran http:www.arhiv-koper.si</w:t>
    </w:r>
  </w:p>
  <w:p w:rsidR="0078240C" w:rsidRDefault="0078240C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12F" w:rsidRDefault="0009412F">
      <w:r>
        <w:separator/>
      </w:r>
    </w:p>
  </w:footnote>
  <w:footnote w:type="continuationSeparator" w:id="0">
    <w:p w:rsidR="0009412F" w:rsidRDefault="0009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C1C10"/>
    <w:multiLevelType w:val="hybridMultilevel"/>
    <w:tmpl w:val="B88A1BFA"/>
    <w:lvl w:ilvl="0" w:tplc="4230A55E">
      <w:numFmt w:val="bullet"/>
      <w:lvlText w:val="-"/>
      <w:lvlJc w:val="left"/>
      <w:pPr>
        <w:ind w:left="48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1" w15:restartNumberingAfterBreak="0">
    <w:nsid w:val="17567595"/>
    <w:multiLevelType w:val="hybridMultilevel"/>
    <w:tmpl w:val="63CE467A"/>
    <w:lvl w:ilvl="0" w:tplc="01C2C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098B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968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4A8D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C21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C6E0B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89D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A3A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58C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125"/>
    <w:multiLevelType w:val="hybridMultilevel"/>
    <w:tmpl w:val="5CC6A7F0"/>
    <w:lvl w:ilvl="0" w:tplc="4DBA6C0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4B65359C"/>
    <w:multiLevelType w:val="hybridMultilevel"/>
    <w:tmpl w:val="F19217BA"/>
    <w:lvl w:ilvl="0" w:tplc="FC90A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E8E054" w:tentative="1">
      <w:start w:val="1"/>
      <w:numFmt w:val="lowerLetter"/>
      <w:lvlText w:val="%2."/>
      <w:lvlJc w:val="left"/>
      <w:pPr>
        <w:ind w:left="1440" w:hanging="360"/>
      </w:pPr>
    </w:lvl>
    <w:lvl w:ilvl="2" w:tplc="A89CD376" w:tentative="1">
      <w:start w:val="1"/>
      <w:numFmt w:val="lowerRoman"/>
      <w:lvlText w:val="%3."/>
      <w:lvlJc w:val="right"/>
      <w:pPr>
        <w:ind w:left="2160" w:hanging="180"/>
      </w:pPr>
    </w:lvl>
    <w:lvl w:ilvl="3" w:tplc="E4AAD0F6" w:tentative="1">
      <w:start w:val="1"/>
      <w:numFmt w:val="decimal"/>
      <w:lvlText w:val="%4."/>
      <w:lvlJc w:val="left"/>
      <w:pPr>
        <w:ind w:left="2880" w:hanging="360"/>
      </w:pPr>
    </w:lvl>
    <w:lvl w:ilvl="4" w:tplc="2BE8E1F6" w:tentative="1">
      <w:start w:val="1"/>
      <w:numFmt w:val="lowerLetter"/>
      <w:lvlText w:val="%5."/>
      <w:lvlJc w:val="left"/>
      <w:pPr>
        <w:ind w:left="3600" w:hanging="360"/>
      </w:pPr>
    </w:lvl>
    <w:lvl w:ilvl="5" w:tplc="1930BE2A" w:tentative="1">
      <w:start w:val="1"/>
      <w:numFmt w:val="lowerRoman"/>
      <w:lvlText w:val="%6."/>
      <w:lvlJc w:val="right"/>
      <w:pPr>
        <w:ind w:left="4320" w:hanging="180"/>
      </w:pPr>
    </w:lvl>
    <w:lvl w:ilvl="6" w:tplc="D9A070BE" w:tentative="1">
      <w:start w:val="1"/>
      <w:numFmt w:val="decimal"/>
      <w:lvlText w:val="%7."/>
      <w:lvlJc w:val="left"/>
      <w:pPr>
        <w:ind w:left="5040" w:hanging="360"/>
      </w:pPr>
    </w:lvl>
    <w:lvl w:ilvl="7" w:tplc="B2A040CE" w:tentative="1">
      <w:start w:val="1"/>
      <w:numFmt w:val="lowerLetter"/>
      <w:lvlText w:val="%8."/>
      <w:lvlJc w:val="left"/>
      <w:pPr>
        <w:ind w:left="5760" w:hanging="360"/>
      </w:pPr>
    </w:lvl>
    <w:lvl w:ilvl="8" w:tplc="AAA637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3511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57316F"/>
    <w:multiLevelType w:val="hybridMultilevel"/>
    <w:tmpl w:val="4FFCDB1A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9E"/>
    <w:rsid w:val="00041137"/>
    <w:rsid w:val="0009412F"/>
    <w:rsid w:val="000F73BA"/>
    <w:rsid w:val="0011691E"/>
    <w:rsid w:val="001936F3"/>
    <w:rsid w:val="001A0330"/>
    <w:rsid w:val="001B2AD7"/>
    <w:rsid w:val="002A6460"/>
    <w:rsid w:val="002D5EB2"/>
    <w:rsid w:val="002F6184"/>
    <w:rsid w:val="00386EDF"/>
    <w:rsid w:val="003B3AEC"/>
    <w:rsid w:val="003D2849"/>
    <w:rsid w:val="003F4AAC"/>
    <w:rsid w:val="00410477"/>
    <w:rsid w:val="004444D7"/>
    <w:rsid w:val="00471001"/>
    <w:rsid w:val="00473245"/>
    <w:rsid w:val="0049557F"/>
    <w:rsid w:val="005158C8"/>
    <w:rsid w:val="0055340B"/>
    <w:rsid w:val="005E3146"/>
    <w:rsid w:val="005E5E1C"/>
    <w:rsid w:val="005F7031"/>
    <w:rsid w:val="0062049E"/>
    <w:rsid w:val="00652B6C"/>
    <w:rsid w:val="006952B1"/>
    <w:rsid w:val="006B7229"/>
    <w:rsid w:val="006F3CD0"/>
    <w:rsid w:val="00720570"/>
    <w:rsid w:val="00763FBB"/>
    <w:rsid w:val="007820D4"/>
    <w:rsid w:val="0078240C"/>
    <w:rsid w:val="007A66C7"/>
    <w:rsid w:val="007C040E"/>
    <w:rsid w:val="00827887"/>
    <w:rsid w:val="00880E9A"/>
    <w:rsid w:val="008B3BD4"/>
    <w:rsid w:val="008D634D"/>
    <w:rsid w:val="00901F22"/>
    <w:rsid w:val="00911E32"/>
    <w:rsid w:val="009B77B5"/>
    <w:rsid w:val="009D28D8"/>
    <w:rsid w:val="00A65343"/>
    <w:rsid w:val="00AA5765"/>
    <w:rsid w:val="00B2430E"/>
    <w:rsid w:val="00B344E5"/>
    <w:rsid w:val="00B65481"/>
    <w:rsid w:val="00C477F0"/>
    <w:rsid w:val="00C47A43"/>
    <w:rsid w:val="00C75B4E"/>
    <w:rsid w:val="00CE1129"/>
    <w:rsid w:val="00CE6FE3"/>
    <w:rsid w:val="00D768B8"/>
    <w:rsid w:val="00DE16FC"/>
    <w:rsid w:val="00DE6EBE"/>
    <w:rsid w:val="00E437F3"/>
    <w:rsid w:val="00E4770C"/>
    <w:rsid w:val="00ED724C"/>
    <w:rsid w:val="00F9511B"/>
    <w:rsid w:val="00FC07CC"/>
    <w:rsid w:val="00FC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EF961C-58AB-4F4B-9E48-04C20E26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F73BA"/>
    <w:rPr>
      <w:sz w:val="24"/>
      <w:szCs w:val="24"/>
    </w:rPr>
  </w:style>
  <w:style w:type="paragraph" w:styleId="Naslov1">
    <w:name w:val="heading 1"/>
    <w:basedOn w:val="Navaden"/>
    <w:next w:val="Navaden"/>
    <w:qFormat/>
    <w:rsid w:val="000F73BA"/>
    <w:pPr>
      <w:keepNext/>
      <w:outlineLvl w:val="0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F73BA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0F73BA"/>
    <w:pPr>
      <w:tabs>
        <w:tab w:val="center" w:pos="4536"/>
        <w:tab w:val="right" w:pos="9072"/>
      </w:tabs>
    </w:pPr>
  </w:style>
  <w:style w:type="character" w:styleId="Hiperpovezava">
    <w:name w:val="Hyperlink"/>
    <w:rsid w:val="007C040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4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344E5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uiPriority w:val="1"/>
    <w:qFormat/>
    <w:rsid w:val="00F9511B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F9511B"/>
    <w:rPr>
      <w:sz w:val="23"/>
      <w:szCs w:val="23"/>
      <w:lang w:val="en-US" w:eastAsia="en-US"/>
    </w:rPr>
  </w:style>
  <w:style w:type="paragraph" w:styleId="Odstavekseznama">
    <w:name w:val="List Paragraph"/>
    <w:basedOn w:val="Navaden"/>
    <w:uiPriority w:val="1"/>
    <w:qFormat/>
    <w:rsid w:val="00F9511B"/>
    <w:pPr>
      <w:widowControl w:val="0"/>
      <w:autoSpaceDE w:val="0"/>
      <w:autoSpaceDN w:val="0"/>
      <w:ind w:left="478" w:right="103" w:hanging="357"/>
    </w:pPr>
    <w:rPr>
      <w:sz w:val="22"/>
      <w:szCs w:val="22"/>
      <w:lang w:val="en-US" w:eastAsia="en-US"/>
    </w:rPr>
  </w:style>
  <w:style w:type="paragraph" w:styleId="Navadensplet">
    <w:name w:val="Normal (Web)"/>
    <w:basedOn w:val="Navaden"/>
    <w:rsid w:val="00F9511B"/>
    <w:rPr>
      <w:lang w:eastAsia="en-US" w:bidi="he-IL"/>
    </w:rPr>
  </w:style>
  <w:style w:type="table" w:styleId="Tabelamrea">
    <w:name w:val="Table Grid"/>
    <w:basedOn w:val="Navadnatabela"/>
    <w:uiPriority w:val="39"/>
    <w:rsid w:val="00F951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jnistvo@arhiv-koper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ivancica\Documents\Krpan\Vzorci\Krpan\Tajni&#353;tvo\os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osnova.dotx</Template>
  <TotalTime>0</TotalTime>
  <Pages>6</Pages>
  <Words>1139</Words>
  <Characters>8222</Characters>
  <Application>Microsoft Office Word</Application>
  <DocSecurity>0</DocSecurity>
  <Lines>68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Pokrajinski arhiv Koper</Company>
  <LinksUpToDate>false</LinksUpToDate>
  <CharactersWithSpaces>9343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 Sabadin</dc:creator>
  <cp:lastModifiedBy>Ksenija Gregorič</cp:lastModifiedBy>
  <cp:revision>2</cp:revision>
  <cp:lastPrinted>2021-09-15T12:05:00Z</cp:lastPrinted>
  <dcterms:created xsi:type="dcterms:W3CDTF">2022-09-16T08:09:00Z</dcterms:created>
  <dcterms:modified xsi:type="dcterms:W3CDTF">2022-09-16T08:09:00Z</dcterms:modified>
</cp:coreProperties>
</file>